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43" w:rsidRDefault="00F76867" w:rsidP="00256BFA">
      <w:pPr>
        <w:spacing w:after="0" w:line="240" w:lineRule="auto"/>
        <w:jc w:val="both"/>
        <w:rPr>
          <w:sz w:val="28"/>
          <w:szCs w:val="28"/>
        </w:rPr>
      </w:pPr>
      <w:bookmarkStart w:id="0" w:name="_GoBack"/>
      <w:bookmarkEnd w:id="0"/>
      <w:r>
        <w:rPr>
          <w:sz w:val="28"/>
          <w:szCs w:val="28"/>
        </w:rPr>
        <w:t>Текстовое описание лицензии и свидетельства об аккредитации.</w:t>
      </w:r>
    </w:p>
    <w:p w:rsidR="00F76867" w:rsidRDefault="00E526A7" w:rsidP="00256BFA">
      <w:pPr>
        <w:spacing w:after="0" w:line="240" w:lineRule="auto"/>
        <w:jc w:val="both"/>
        <w:rPr>
          <w:sz w:val="28"/>
          <w:szCs w:val="28"/>
        </w:rPr>
      </w:pPr>
      <w:r>
        <w:rPr>
          <w:sz w:val="28"/>
          <w:szCs w:val="28"/>
        </w:rPr>
        <w:t>ЛИЦЕНЗИЯ. ТИТУЛЬНЫЙ ЛИСТ</w:t>
      </w:r>
    </w:p>
    <w:p w:rsidR="00F76867" w:rsidRDefault="00F76867" w:rsidP="00256BFA">
      <w:pPr>
        <w:spacing w:after="0" w:line="240" w:lineRule="auto"/>
        <w:jc w:val="both"/>
        <w:rPr>
          <w:sz w:val="28"/>
          <w:szCs w:val="28"/>
        </w:rPr>
      </w:pPr>
      <w:r>
        <w:rPr>
          <w:sz w:val="28"/>
          <w:szCs w:val="28"/>
        </w:rPr>
        <w:t>КОМИТЕТ ОБРАЗОВАНИЯ И НАУКИ ВОЛГОГРАДСКОЙ ОБЛАСТИ</w:t>
      </w:r>
    </w:p>
    <w:p w:rsidR="00F76867" w:rsidRDefault="00F76867" w:rsidP="00256BFA">
      <w:pPr>
        <w:spacing w:after="0" w:line="240" w:lineRule="auto"/>
        <w:jc w:val="both"/>
        <w:rPr>
          <w:sz w:val="28"/>
          <w:szCs w:val="28"/>
        </w:rPr>
      </w:pPr>
      <w:r>
        <w:rPr>
          <w:sz w:val="28"/>
          <w:szCs w:val="28"/>
        </w:rPr>
        <w:t>Лицензия № 744 ОТ 23 НОЯБРЯ 2015г.  на осуществление образовательной деятельности. Настоящая лицензия предоставлена муниципальному казенному общеобразовательному учреждению «Крутинская основная школа городского округа город Михайловка Волгоградской области» (сокращенное наименование МКОУ «Крутинская ОШ»)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 для профессионального образования), по подвидам дополнительного образования, указанным в приложении к настоящей лицензии.</w:t>
      </w:r>
    </w:p>
    <w:p w:rsidR="00F76867" w:rsidRDefault="00F76867" w:rsidP="00256BFA">
      <w:pPr>
        <w:spacing w:after="0" w:line="240" w:lineRule="auto"/>
        <w:jc w:val="both"/>
        <w:rPr>
          <w:sz w:val="28"/>
          <w:szCs w:val="28"/>
        </w:rPr>
      </w:pPr>
      <w:r>
        <w:rPr>
          <w:sz w:val="28"/>
          <w:szCs w:val="28"/>
        </w:rPr>
        <w:t>Основной государственный регистрационный номер юридического лица (индивидуального предпринимателя) (ОГРН) 102340</w:t>
      </w:r>
      <w:r w:rsidR="00E526A7">
        <w:rPr>
          <w:sz w:val="28"/>
          <w:szCs w:val="28"/>
        </w:rPr>
        <w:t>5570484</w:t>
      </w:r>
    </w:p>
    <w:p w:rsidR="00E526A7" w:rsidRDefault="00E526A7" w:rsidP="00256BFA">
      <w:pPr>
        <w:spacing w:after="0" w:line="240" w:lineRule="auto"/>
        <w:jc w:val="both"/>
        <w:rPr>
          <w:sz w:val="28"/>
          <w:szCs w:val="28"/>
        </w:rPr>
      </w:pPr>
      <w:r>
        <w:rPr>
          <w:sz w:val="28"/>
          <w:szCs w:val="28"/>
        </w:rPr>
        <w:t>Индивидуальный номер налогоплательщика 3416090049</w:t>
      </w:r>
    </w:p>
    <w:p w:rsidR="00E526A7" w:rsidRDefault="00E526A7" w:rsidP="00256BFA">
      <w:pPr>
        <w:spacing w:after="0" w:line="240" w:lineRule="auto"/>
        <w:jc w:val="both"/>
        <w:rPr>
          <w:sz w:val="28"/>
          <w:szCs w:val="28"/>
        </w:rPr>
      </w:pPr>
      <w:r>
        <w:rPr>
          <w:sz w:val="28"/>
          <w:szCs w:val="28"/>
        </w:rPr>
        <w:t>Серия 34Л01 №000437</w:t>
      </w:r>
    </w:p>
    <w:p w:rsidR="00E526A7" w:rsidRDefault="00E526A7" w:rsidP="00256BFA">
      <w:pPr>
        <w:spacing w:after="0" w:line="240" w:lineRule="auto"/>
        <w:jc w:val="both"/>
        <w:rPr>
          <w:sz w:val="28"/>
          <w:szCs w:val="28"/>
        </w:rPr>
      </w:pPr>
    </w:p>
    <w:p w:rsidR="00E526A7" w:rsidRDefault="00E526A7" w:rsidP="00256BFA">
      <w:pPr>
        <w:spacing w:after="0" w:line="240" w:lineRule="auto"/>
        <w:jc w:val="both"/>
        <w:rPr>
          <w:sz w:val="28"/>
          <w:szCs w:val="28"/>
        </w:rPr>
      </w:pPr>
      <w:r>
        <w:rPr>
          <w:sz w:val="28"/>
          <w:szCs w:val="28"/>
        </w:rPr>
        <w:t>ОБОРОТНАЯ СТОРОНА ЛИЦЕНЗИИ</w:t>
      </w:r>
    </w:p>
    <w:p w:rsidR="00E526A7" w:rsidRDefault="00E526A7" w:rsidP="00256BFA">
      <w:pPr>
        <w:spacing w:after="0" w:line="240" w:lineRule="auto"/>
        <w:jc w:val="both"/>
        <w:rPr>
          <w:sz w:val="28"/>
          <w:szCs w:val="28"/>
        </w:rPr>
      </w:pPr>
      <w:r>
        <w:rPr>
          <w:sz w:val="28"/>
          <w:szCs w:val="28"/>
        </w:rPr>
        <w:t>Место нахождения 403334 Волгоградская обл., Михайловский район, х.Крутинский, пер. Школьный,1</w:t>
      </w:r>
    </w:p>
    <w:p w:rsidR="00E526A7" w:rsidRDefault="00E526A7" w:rsidP="00256BFA">
      <w:pPr>
        <w:spacing w:after="0" w:line="240" w:lineRule="auto"/>
        <w:jc w:val="both"/>
        <w:rPr>
          <w:sz w:val="28"/>
          <w:szCs w:val="28"/>
        </w:rPr>
      </w:pPr>
    </w:p>
    <w:p w:rsidR="00E526A7" w:rsidRDefault="00E526A7" w:rsidP="00256BFA">
      <w:pPr>
        <w:spacing w:after="0" w:line="240" w:lineRule="auto"/>
        <w:jc w:val="both"/>
        <w:rPr>
          <w:sz w:val="28"/>
          <w:szCs w:val="28"/>
        </w:rPr>
      </w:pPr>
      <w:r>
        <w:rPr>
          <w:sz w:val="28"/>
          <w:szCs w:val="28"/>
        </w:rPr>
        <w:t>Настоящая лицензия предоставлена бессрочно.</w:t>
      </w:r>
    </w:p>
    <w:p w:rsidR="00E526A7" w:rsidRDefault="00E526A7" w:rsidP="00256BFA">
      <w:pPr>
        <w:spacing w:after="0" w:line="240" w:lineRule="auto"/>
        <w:jc w:val="both"/>
        <w:rPr>
          <w:sz w:val="28"/>
          <w:szCs w:val="28"/>
        </w:rPr>
      </w:pPr>
    </w:p>
    <w:p w:rsidR="00E526A7" w:rsidRDefault="00E526A7" w:rsidP="00256BFA">
      <w:pPr>
        <w:spacing w:after="0" w:line="240" w:lineRule="auto"/>
        <w:jc w:val="both"/>
        <w:rPr>
          <w:sz w:val="28"/>
          <w:szCs w:val="28"/>
        </w:rPr>
      </w:pPr>
      <w:r>
        <w:rPr>
          <w:sz w:val="28"/>
          <w:szCs w:val="28"/>
        </w:rPr>
        <w:t>Настоящая лицензия предоставлена на основании решения: приказа комитета образования и науки Волгоградской области от 23 ноября 2015г. № 2710-у</w:t>
      </w:r>
    </w:p>
    <w:p w:rsidR="00E526A7" w:rsidRDefault="00E526A7" w:rsidP="00256BFA">
      <w:pPr>
        <w:spacing w:after="0" w:line="240" w:lineRule="auto"/>
        <w:jc w:val="both"/>
        <w:rPr>
          <w:sz w:val="28"/>
          <w:szCs w:val="28"/>
        </w:rPr>
      </w:pPr>
    </w:p>
    <w:p w:rsidR="00E526A7" w:rsidRDefault="00E526A7" w:rsidP="00256BFA">
      <w:pPr>
        <w:spacing w:after="0" w:line="240" w:lineRule="auto"/>
        <w:jc w:val="both"/>
        <w:rPr>
          <w:sz w:val="28"/>
          <w:szCs w:val="28"/>
        </w:rPr>
      </w:pPr>
      <w:r>
        <w:rPr>
          <w:sz w:val="28"/>
          <w:szCs w:val="28"/>
        </w:rPr>
        <w:t>Настоящая лицензия имеет приложение (приложения), являющееся ее неотъемлемой частью.</w:t>
      </w:r>
    </w:p>
    <w:p w:rsidR="00E526A7" w:rsidRDefault="00E526A7" w:rsidP="00256BFA">
      <w:pPr>
        <w:spacing w:after="0" w:line="240" w:lineRule="auto"/>
        <w:jc w:val="both"/>
        <w:rPr>
          <w:sz w:val="28"/>
          <w:szCs w:val="28"/>
        </w:rPr>
      </w:pPr>
    </w:p>
    <w:p w:rsidR="00E526A7" w:rsidRDefault="00E526A7" w:rsidP="00256BFA">
      <w:pPr>
        <w:spacing w:after="0" w:line="240" w:lineRule="auto"/>
        <w:jc w:val="both"/>
        <w:rPr>
          <w:sz w:val="28"/>
          <w:szCs w:val="28"/>
        </w:rPr>
      </w:pPr>
      <w:r>
        <w:rPr>
          <w:sz w:val="28"/>
          <w:szCs w:val="28"/>
        </w:rPr>
        <w:t>Председатель комитета Коротков А.М. (Подпись, печать имеется)</w:t>
      </w:r>
    </w:p>
    <w:p w:rsidR="00061D97" w:rsidRDefault="00061D97" w:rsidP="00256BFA">
      <w:pPr>
        <w:spacing w:after="0" w:line="240" w:lineRule="auto"/>
        <w:jc w:val="both"/>
        <w:rPr>
          <w:sz w:val="28"/>
          <w:szCs w:val="28"/>
        </w:rPr>
      </w:pPr>
    </w:p>
    <w:p w:rsidR="00061D97" w:rsidRDefault="00061D97" w:rsidP="00256BFA">
      <w:pPr>
        <w:spacing w:after="0" w:line="240" w:lineRule="auto"/>
        <w:jc w:val="both"/>
        <w:rPr>
          <w:sz w:val="28"/>
          <w:szCs w:val="28"/>
        </w:rPr>
      </w:pPr>
      <w:r>
        <w:rPr>
          <w:sz w:val="28"/>
          <w:szCs w:val="28"/>
        </w:rPr>
        <w:t>ПРИЛОЖЕНИЕ К ЛИЦЕНЗИИ</w:t>
      </w:r>
    </w:p>
    <w:p w:rsidR="00256BFA" w:rsidRDefault="00256BFA" w:rsidP="00256BFA">
      <w:pPr>
        <w:spacing w:after="0" w:line="240" w:lineRule="auto"/>
        <w:jc w:val="both"/>
        <w:rPr>
          <w:sz w:val="28"/>
          <w:szCs w:val="28"/>
        </w:rPr>
      </w:pPr>
      <w:r>
        <w:rPr>
          <w:sz w:val="28"/>
          <w:szCs w:val="28"/>
        </w:rPr>
        <w:t>Приложение №1 к лицензии на осуществление образовательной деятельности от 23 ноября 2015г. № 744</w:t>
      </w:r>
    </w:p>
    <w:p w:rsidR="00256BFA" w:rsidRDefault="00256BFA" w:rsidP="00256BFA">
      <w:pPr>
        <w:spacing w:after="0" w:line="240" w:lineRule="auto"/>
        <w:jc w:val="both"/>
        <w:rPr>
          <w:sz w:val="28"/>
          <w:szCs w:val="28"/>
        </w:rPr>
      </w:pPr>
      <w:r>
        <w:rPr>
          <w:sz w:val="28"/>
          <w:szCs w:val="28"/>
        </w:rPr>
        <w:t>КОМИТЕТ ОБРАЗОВАНИЯ И НАУКИ ВОЛГОГРАДСКОЙ ОБЛАСТИ</w:t>
      </w:r>
    </w:p>
    <w:p w:rsidR="00256BFA" w:rsidRDefault="00256BFA" w:rsidP="00256BFA">
      <w:pPr>
        <w:spacing w:after="0" w:line="240" w:lineRule="auto"/>
        <w:jc w:val="both"/>
        <w:rPr>
          <w:sz w:val="28"/>
          <w:szCs w:val="28"/>
        </w:rPr>
      </w:pPr>
      <w:r>
        <w:rPr>
          <w:sz w:val="28"/>
          <w:szCs w:val="28"/>
        </w:rPr>
        <w:t xml:space="preserve">Муниципальное казенное общеобразовательное учреждение «Крутинская основная школа городского округа город Михайловка Волгоградской области» (МКОУ «Крутинская ОШ»), </w:t>
      </w:r>
    </w:p>
    <w:p w:rsidR="00256BFA" w:rsidRDefault="00256BFA" w:rsidP="00256BFA">
      <w:pPr>
        <w:spacing w:after="0" w:line="240" w:lineRule="auto"/>
        <w:jc w:val="both"/>
        <w:rPr>
          <w:sz w:val="28"/>
          <w:szCs w:val="28"/>
        </w:rPr>
      </w:pPr>
      <w:r>
        <w:rPr>
          <w:sz w:val="28"/>
          <w:szCs w:val="28"/>
        </w:rPr>
        <w:t xml:space="preserve">организационно- правовая форма юридического лица: муниципальное казенное учреждение </w:t>
      </w:r>
    </w:p>
    <w:p w:rsidR="00256BFA" w:rsidRDefault="00256BFA" w:rsidP="00256BFA">
      <w:pPr>
        <w:spacing w:after="0" w:line="240" w:lineRule="auto"/>
        <w:jc w:val="both"/>
        <w:rPr>
          <w:sz w:val="28"/>
          <w:szCs w:val="28"/>
        </w:rPr>
      </w:pPr>
      <w:r>
        <w:rPr>
          <w:sz w:val="28"/>
          <w:szCs w:val="28"/>
        </w:rPr>
        <w:t>место нахождения: 403334 Волгоградская обл., Михайловский район, х.Крутинский, пер. Школьный,1</w:t>
      </w:r>
    </w:p>
    <w:p w:rsidR="00256BFA" w:rsidRDefault="00256BFA" w:rsidP="00256BFA">
      <w:pPr>
        <w:spacing w:after="0" w:line="240" w:lineRule="auto"/>
        <w:jc w:val="both"/>
        <w:rPr>
          <w:sz w:val="28"/>
          <w:szCs w:val="28"/>
        </w:rPr>
      </w:pPr>
      <w:r>
        <w:rPr>
          <w:sz w:val="28"/>
          <w:szCs w:val="28"/>
        </w:rPr>
        <w:t>адрес осуществления образовательной деятельности: 403334 Волгоградская обл., Михайловский район, х.Крутинский, пер. Школьный,1</w:t>
      </w:r>
    </w:p>
    <w:tbl>
      <w:tblPr>
        <w:tblStyle w:val="a3"/>
        <w:tblW w:w="0" w:type="auto"/>
        <w:tblLook w:val="04A0" w:firstRow="1" w:lastRow="0" w:firstColumn="1" w:lastColumn="0" w:noHBand="0" w:noVBand="1"/>
      </w:tblPr>
      <w:tblGrid>
        <w:gridCol w:w="861"/>
        <w:gridCol w:w="9821"/>
      </w:tblGrid>
      <w:tr w:rsidR="00256BFA" w:rsidTr="00677E53">
        <w:tc>
          <w:tcPr>
            <w:tcW w:w="10682" w:type="dxa"/>
            <w:gridSpan w:val="2"/>
          </w:tcPr>
          <w:p w:rsidR="00256BFA" w:rsidRDefault="00256BFA" w:rsidP="00256BFA">
            <w:pPr>
              <w:jc w:val="center"/>
              <w:rPr>
                <w:sz w:val="28"/>
                <w:szCs w:val="28"/>
              </w:rPr>
            </w:pPr>
            <w:r>
              <w:rPr>
                <w:sz w:val="28"/>
                <w:szCs w:val="28"/>
              </w:rPr>
              <w:t>Общее образование</w:t>
            </w:r>
          </w:p>
        </w:tc>
      </w:tr>
      <w:tr w:rsidR="00256BFA" w:rsidTr="00256BFA">
        <w:tc>
          <w:tcPr>
            <w:tcW w:w="861" w:type="dxa"/>
          </w:tcPr>
          <w:p w:rsidR="00256BFA" w:rsidRDefault="00256BFA" w:rsidP="00256BFA">
            <w:pPr>
              <w:jc w:val="center"/>
              <w:rPr>
                <w:sz w:val="28"/>
                <w:szCs w:val="28"/>
              </w:rPr>
            </w:pPr>
            <w:r>
              <w:rPr>
                <w:sz w:val="28"/>
                <w:szCs w:val="28"/>
              </w:rPr>
              <w:t>№п/п</w:t>
            </w:r>
          </w:p>
        </w:tc>
        <w:tc>
          <w:tcPr>
            <w:tcW w:w="9821" w:type="dxa"/>
          </w:tcPr>
          <w:p w:rsidR="00256BFA" w:rsidRDefault="00256BFA" w:rsidP="00256BFA">
            <w:pPr>
              <w:jc w:val="center"/>
              <w:rPr>
                <w:sz w:val="28"/>
                <w:szCs w:val="28"/>
              </w:rPr>
            </w:pPr>
            <w:r>
              <w:rPr>
                <w:sz w:val="28"/>
                <w:szCs w:val="28"/>
              </w:rPr>
              <w:t>Уровень образования</w:t>
            </w:r>
          </w:p>
        </w:tc>
      </w:tr>
      <w:tr w:rsidR="00256BFA" w:rsidTr="00256BFA">
        <w:tc>
          <w:tcPr>
            <w:tcW w:w="861" w:type="dxa"/>
          </w:tcPr>
          <w:p w:rsidR="00256BFA" w:rsidRDefault="00256BFA" w:rsidP="00256BFA">
            <w:pPr>
              <w:jc w:val="center"/>
              <w:rPr>
                <w:sz w:val="28"/>
                <w:szCs w:val="28"/>
              </w:rPr>
            </w:pPr>
            <w:r>
              <w:rPr>
                <w:sz w:val="28"/>
                <w:szCs w:val="28"/>
              </w:rPr>
              <w:t>1</w:t>
            </w:r>
          </w:p>
        </w:tc>
        <w:tc>
          <w:tcPr>
            <w:tcW w:w="9821" w:type="dxa"/>
          </w:tcPr>
          <w:p w:rsidR="00256BFA" w:rsidRDefault="00256BFA" w:rsidP="00256BFA">
            <w:pPr>
              <w:jc w:val="center"/>
              <w:rPr>
                <w:sz w:val="28"/>
                <w:szCs w:val="28"/>
              </w:rPr>
            </w:pPr>
            <w:r>
              <w:rPr>
                <w:sz w:val="28"/>
                <w:szCs w:val="28"/>
              </w:rPr>
              <w:t>2</w:t>
            </w:r>
          </w:p>
        </w:tc>
      </w:tr>
      <w:tr w:rsidR="00256BFA" w:rsidTr="00256BFA">
        <w:tc>
          <w:tcPr>
            <w:tcW w:w="861" w:type="dxa"/>
          </w:tcPr>
          <w:p w:rsidR="00256BFA" w:rsidRDefault="00256BFA" w:rsidP="00256BFA">
            <w:pPr>
              <w:jc w:val="both"/>
              <w:rPr>
                <w:sz w:val="28"/>
                <w:szCs w:val="28"/>
              </w:rPr>
            </w:pPr>
            <w:r>
              <w:rPr>
                <w:sz w:val="28"/>
                <w:szCs w:val="28"/>
              </w:rPr>
              <w:lastRenderedPageBreak/>
              <w:t>1</w:t>
            </w:r>
          </w:p>
        </w:tc>
        <w:tc>
          <w:tcPr>
            <w:tcW w:w="9821" w:type="dxa"/>
          </w:tcPr>
          <w:p w:rsidR="00256BFA" w:rsidRDefault="00256BFA" w:rsidP="00256BFA">
            <w:pPr>
              <w:jc w:val="both"/>
              <w:rPr>
                <w:sz w:val="28"/>
                <w:szCs w:val="28"/>
              </w:rPr>
            </w:pPr>
            <w:r>
              <w:rPr>
                <w:sz w:val="28"/>
                <w:szCs w:val="28"/>
              </w:rPr>
              <w:t>Начальное общее образование</w:t>
            </w:r>
          </w:p>
        </w:tc>
      </w:tr>
      <w:tr w:rsidR="00256BFA" w:rsidTr="00256BFA">
        <w:tc>
          <w:tcPr>
            <w:tcW w:w="861" w:type="dxa"/>
          </w:tcPr>
          <w:p w:rsidR="00256BFA" w:rsidRDefault="00256BFA" w:rsidP="00256BFA">
            <w:pPr>
              <w:jc w:val="both"/>
              <w:rPr>
                <w:sz w:val="28"/>
                <w:szCs w:val="28"/>
              </w:rPr>
            </w:pPr>
            <w:r>
              <w:rPr>
                <w:sz w:val="28"/>
                <w:szCs w:val="28"/>
              </w:rPr>
              <w:t>2</w:t>
            </w:r>
          </w:p>
        </w:tc>
        <w:tc>
          <w:tcPr>
            <w:tcW w:w="9821" w:type="dxa"/>
          </w:tcPr>
          <w:p w:rsidR="00256BFA" w:rsidRDefault="00256BFA" w:rsidP="00256BFA">
            <w:pPr>
              <w:jc w:val="both"/>
              <w:rPr>
                <w:sz w:val="28"/>
                <w:szCs w:val="28"/>
              </w:rPr>
            </w:pPr>
            <w:r>
              <w:rPr>
                <w:sz w:val="28"/>
                <w:szCs w:val="28"/>
              </w:rPr>
              <w:t>Основное общее образование</w:t>
            </w:r>
          </w:p>
        </w:tc>
      </w:tr>
    </w:tbl>
    <w:p w:rsidR="00256BFA" w:rsidRDefault="00256BFA" w:rsidP="00256BFA">
      <w:pPr>
        <w:spacing w:after="0" w:line="240" w:lineRule="auto"/>
        <w:jc w:val="both"/>
        <w:rPr>
          <w:sz w:val="28"/>
          <w:szCs w:val="28"/>
        </w:rPr>
      </w:pPr>
    </w:p>
    <w:tbl>
      <w:tblPr>
        <w:tblStyle w:val="a3"/>
        <w:tblW w:w="0" w:type="auto"/>
        <w:tblLook w:val="04A0" w:firstRow="1" w:lastRow="0" w:firstColumn="1" w:lastColumn="0" w:noHBand="0" w:noVBand="1"/>
      </w:tblPr>
      <w:tblGrid>
        <w:gridCol w:w="861"/>
        <w:gridCol w:w="9821"/>
      </w:tblGrid>
      <w:tr w:rsidR="00256BFA" w:rsidTr="004905F7">
        <w:tc>
          <w:tcPr>
            <w:tcW w:w="10682" w:type="dxa"/>
            <w:gridSpan w:val="2"/>
          </w:tcPr>
          <w:p w:rsidR="00256BFA" w:rsidRDefault="00256BFA" w:rsidP="004905F7">
            <w:pPr>
              <w:jc w:val="center"/>
              <w:rPr>
                <w:sz w:val="28"/>
                <w:szCs w:val="28"/>
              </w:rPr>
            </w:pPr>
            <w:r>
              <w:rPr>
                <w:sz w:val="28"/>
                <w:szCs w:val="28"/>
              </w:rPr>
              <w:t>Дополнительное образование</w:t>
            </w:r>
          </w:p>
        </w:tc>
      </w:tr>
      <w:tr w:rsidR="00256BFA" w:rsidTr="004905F7">
        <w:tc>
          <w:tcPr>
            <w:tcW w:w="861" w:type="dxa"/>
          </w:tcPr>
          <w:p w:rsidR="00256BFA" w:rsidRDefault="00256BFA" w:rsidP="004905F7">
            <w:pPr>
              <w:jc w:val="center"/>
              <w:rPr>
                <w:sz w:val="28"/>
                <w:szCs w:val="28"/>
              </w:rPr>
            </w:pPr>
            <w:r>
              <w:rPr>
                <w:sz w:val="28"/>
                <w:szCs w:val="28"/>
              </w:rPr>
              <w:t>№п/п</w:t>
            </w:r>
          </w:p>
        </w:tc>
        <w:tc>
          <w:tcPr>
            <w:tcW w:w="9821" w:type="dxa"/>
          </w:tcPr>
          <w:p w:rsidR="00256BFA" w:rsidRDefault="00256BFA" w:rsidP="004905F7">
            <w:pPr>
              <w:jc w:val="center"/>
              <w:rPr>
                <w:sz w:val="28"/>
                <w:szCs w:val="28"/>
              </w:rPr>
            </w:pPr>
            <w:r>
              <w:rPr>
                <w:sz w:val="28"/>
                <w:szCs w:val="28"/>
              </w:rPr>
              <w:t>Уровень образования</w:t>
            </w:r>
          </w:p>
        </w:tc>
      </w:tr>
      <w:tr w:rsidR="00256BFA" w:rsidTr="004905F7">
        <w:tc>
          <w:tcPr>
            <w:tcW w:w="861" w:type="dxa"/>
          </w:tcPr>
          <w:p w:rsidR="00256BFA" w:rsidRDefault="00256BFA" w:rsidP="004905F7">
            <w:pPr>
              <w:jc w:val="center"/>
              <w:rPr>
                <w:sz w:val="28"/>
                <w:szCs w:val="28"/>
              </w:rPr>
            </w:pPr>
            <w:r>
              <w:rPr>
                <w:sz w:val="28"/>
                <w:szCs w:val="28"/>
              </w:rPr>
              <w:t>1</w:t>
            </w:r>
          </w:p>
        </w:tc>
        <w:tc>
          <w:tcPr>
            <w:tcW w:w="9821" w:type="dxa"/>
          </w:tcPr>
          <w:p w:rsidR="00256BFA" w:rsidRDefault="00256BFA" w:rsidP="004905F7">
            <w:pPr>
              <w:jc w:val="center"/>
              <w:rPr>
                <w:sz w:val="28"/>
                <w:szCs w:val="28"/>
              </w:rPr>
            </w:pPr>
            <w:r>
              <w:rPr>
                <w:sz w:val="28"/>
                <w:szCs w:val="28"/>
              </w:rPr>
              <w:t>2</w:t>
            </w:r>
          </w:p>
        </w:tc>
      </w:tr>
      <w:tr w:rsidR="00256BFA" w:rsidTr="004905F7">
        <w:tc>
          <w:tcPr>
            <w:tcW w:w="861" w:type="dxa"/>
          </w:tcPr>
          <w:p w:rsidR="00256BFA" w:rsidRDefault="00256BFA" w:rsidP="004905F7">
            <w:pPr>
              <w:jc w:val="both"/>
              <w:rPr>
                <w:sz w:val="28"/>
                <w:szCs w:val="28"/>
              </w:rPr>
            </w:pPr>
            <w:r>
              <w:rPr>
                <w:sz w:val="28"/>
                <w:szCs w:val="28"/>
              </w:rPr>
              <w:t>1</w:t>
            </w:r>
          </w:p>
        </w:tc>
        <w:tc>
          <w:tcPr>
            <w:tcW w:w="9821" w:type="dxa"/>
          </w:tcPr>
          <w:p w:rsidR="00256BFA" w:rsidRDefault="00256BFA" w:rsidP="00256BFA">
            <w:pPr>
              <w:jc w:val="both"/>
              <w:rPr>
                <w:sz w:val="28"/>
                <w:szCs w:val="28"/>
              </w:rPr>
            </w:pPr>
            <w:r>
              <w:rPr>
                <w:sz w:val="28"/>
                <w:szCs w:val="28"/>
              </w:rPr>
              <w:t>Дополнительное образование детей и взрослых</w:t>
            </w:r>
          </w:p>
        </w:tc>
      </w:tr>
    </w:tbl>
    <w:p w:rsidR="00061D97" w:rsidRDefault="00061D97" w:rsidP="00256BFA">
      <w:pPr>
        <w:spacing w:after="0" w:line="240" w:lineRule="auto"/>
        <w:jc w:val="both"/>
        <w:rPr>
          <w:sz w:val="28"/>
          <w:szCs w:val="28"/>
        </w:rPr>
      </w:pPr>
    </w:p>
    <w:tbl>
      <w:tblPr>
        <w:tblStyle w:val="a3"/>
        <w:tblW w:w="0" w:type="auto"/>
        <w:tblLook w:val="04A0" w:firstRow="1" w:lastRow="0" w:firstColumn="1" w:lastColumn="0" w:noHBand="0" w:noVBand="1"/>
      </w:tblPr>
      <w:tblGrid>
        <w:gridCol w:w="5341"/>
        <w:gridCol w:w="5341"/>
      </w:tblGrid>
      <w:tr w:rsidR="00423C04" w:rsidTr="00423C04">
        <w:tc>
          <w:tcPr>
            <w:tcW w:w="5341" w:type="dxa"/>
          </w:tcPr>
          <w:p w:rsidR="00423C04" w:rsidRDefault="00423C04" w:rsidP="00423C04">
            <w:pPr>
              <w:jc w:val="center"/>
              <w:rPr>
                <w:szCs w:val="24"/>
              </w:rPr>
            </w:pPr>
            <w:r w:rsidRPr="00423C04">
              <w:rPr>
                <w:szCs w:val="24"/>
              </w:rPr>
              <w:t>Распорядительный документ лицензирующего органа о предоставлении лицензии на осуществление образовательной деятельности:</w:t>
            </w:r>
          </w:p>
          <w:p w:rsidR="00423C04" w:rsidRDefault="00423C04" w:rsidP="00423C04">
            <w:pPr>
              <w:jc w:val="center"/>
              <w:rPr>
                <w:szCs w:val="24"/>
                <w:u w:val="single"/>
              </w:rPr>
            </w:pPr>
            <w:r>
              <w:rPr>
                <w:szCs w:val="24"/>
                <w:u w:val="single"/>
              </w:rPr>
              <w:t>Приказ Комитета по образованию и науке Администрации Вогоградской области</w:t>
            </w:r>
          </w:p>
          <w:p w:rsidR="00423C04" w:rsidRPr="00423C04" w:rsidRDefault="00423C04" w:rsidP="00423C04">
            <w:pPr>
              <w:jc w:val="center"/>
              <w:rPr>
                <w:szCs w:val="24"/>
              </w:rPr>
            </w:pPr>
            <w:r>
              <w:rPr>
                <w:szCs w:val="24"/>
              </w:rPr>
              <w:t>От 01 декабря 2010 №4779</w:t>
            </w:r>
          </w:p>
        </w:tc>
        <w:tc>
          <w:tcPr>
            <w:tcW w:w="5341" w:type="dxa"/>
          </w:tcPr>
          <w:p w:rsidR="00423C04" w:rsidRDefault="00423C04" w:rsidP="00423C04">
            <w:pPr>
              <w:jc w:val="center"/>
              <w:rPr>
                <w:szCs w:val="24"/>
              </w:rPr>
            </w:pPr>
            <w:r w:rsidRPr="00423C04">
              <w:rPr>
                <w:szCs w:val="24"/>
              </w:rPr>
              <w:t xml:space="preserve">Распорядительный документ лицензирующего органа о </w:t>
            </w:r>
            <w:r>
              <w:rPr>
                <w:szCs w:val="24"/>
              </w:rPr>
              <w:t>переоформ</w:t>
            </w:r>
            <w:r w:rsidRPr="00423C04">
              <w:rPr>
                <w:szCs w:val="24"/>
              </w:rPr>
              <w:t>лении лицензии на осуществление образовательной деятельности:</w:t>
            </w:r>
          </w:p>
          <w:p w:rsidR="00423C04" w:rsidRDefault="00423C04" w:rsidP="00423C04">
            <w:pPr>
              <w:jc w:val="center"/>
              <w:rPr>
                <w:szCs w:val="24"/>
                <w:u w:val="single"/>
              </w:rPr>
            </w:pPr>
            <w:r>
              <w:rPr>
                <w:szCs w:val="24"/>
                <w:u w:val="single"/>
              </w:rPr>
              <w:t>Приказ Комитета по образованию и науке Администрации Вогоградской области</w:t>
            </w:r>
          </w:p>
          <w:p w:rsidR="00423C04" w:rsidRDefault="00423C04" w:rsidP="00423C04">
            <w:pPr>
              <w:jc w:val="center"/>
              <w:rPr>
                <w:sz w:val="28"/>
                <w:szCs w:val="28"/>
              </w:rPr>
            </w:pPr>
            <w:r w:rsidRPr="00423C04">
              <w:rPr>
                <w:szCs w:val="24"/>
              </w:rPr>
              <w:t>От 23 ноября 2015 № 2710-у</w:t>
            </w:r>
          </w:p>
        </w:tc>
      </w:tr>
    </w:tbl>
    <w:p w:rsidR="00423C04" w:rsidRDefault="00423C04" w:rsidP="00256BFA">
      <w:pPr>
        <w:spacing w:after="0" w:line="240" w:lineRule="auto"/>
        <w:jc w:val="both"/>
        <w:rPr>
          <w:sz w:val="28"/>
          <w:szCs w:val="28"/>
        </w:rPr>
      </w:pPr>
    </w:p>
    <w:p w:rsidR="00423C04" w:rsidRDefault="00423C04" w:rsidP="00256BFA">
      <w:pPr>
        <w:spacing w:after="0" w:line="240" w:lineRule="auto"/>
        <w:jc w:val="both"/>
        <w:rPr>
          <w:sz w:val="28"/>
          <w:szCs w:val="28"/>
        </w:rPr>
      </w:pPr>
      <w:r>
        <w:rPr>
          <w:sz w:val="28"/>
          <w:szCs w:val="28"/>
        </w:rPr>
        <w:t>Председатель комитета Коротков А.М. (подпись и печать имеется)</w:t>
      </w:r>
    </w:p>
    <w:p w:rsidR="00423C04" w:rsidRDefault="00423C04" w:rsidP="00256BFA">
      <w:pPr>
        <w:spacing w:after="0" w:line="240" w:lineRule="auto"/>
        <w:jc w:val="both"/>
        <w:rPr>
          <w:sz w:val="28"/>
          <w:szCs w:val="28"/>
        </w:rPr>
      </w:pPr>
      <w:r>
        <w:rPr>
          <w:sz w:val="28"/>
          <w:szCs w:val="28"/>
        </w:rPr>
        <w:t xml:space="preserve"> Серия 34П01 №0000688</w:t>
      </w:r>
    </w:p>
    <w:p w:rsidR="00423C04" w:rsidRDefault="00423C04" w:rsidP="00256BFA">
      <w:pPr>
        <w:spacing w:after="0" w:line="240" w:lineRule="auto"/>
        <w:jc w:val="both"/>
        <w:rPr>
          <w:sz w:val="28"/>
          <w:szCs w:val="28"/>
        </w:rPr>
      </w:pPr>
    </w:p>
    <w:p w:rsidR="00423C04" w:rsidRDefault="00BD56B0" w:rsidP="00256BFA">
      <w:pPr>
        <w:spacing w:after="0" w:line="240" w:lineRule="auto"/>
        <w:jc w:val="both"/>
        <w:rPr>
          <w:sz w:val="28"/>
          <w:szCs w:val="28"/>
        </w:rPr>
      </w:pPr>
      <w:r>
        <w:rPr>
          <w:sz w:val="28"/>
          <w:szCs w:val="28"/>
        </w:rPr>
        <w:t>СВИДЕТЕЛЬСТВО О ГОСУДАРСТВЕННОЙ АККРЕДИТАЦИИ.</w:t>
      </w:r>
    </w:p>
    <w:p w:rsidR="00BD56B0" w:rsidRDefault="00BD56B0" w:rsidP="00256BFA">
      <w:pPr>
        <w:spacing w:after="0" w:line="240" w:lineRule="auto"/>
        <w:jc w:val="both"/>
        <w:rPr>
          <w:sz w:val="28"/>
          <w:szCs w:val="28"/>
        </w:rPr>
      </w:pPr>
      <w:r>
        <w:rPr>
          <w:sz w:val="28"/>
          <w:szCs w:val="28"/>
        </w:rPr>
        <w:t>ТИТУЛЬНЫЙ ЛИСТ:</w:t>
      </w:r>
    </w:p>
    <w:p w:rsidR="00BD56B0" w:rsidRDefault="006F4CA0" w:rsidP="00256BFA">
      <w:pPr>
        <w:spacing w:after="0" w:line="240" w:lineRule="auto"/>
        <w:jc w:val="both"/>
        <w:rPr>
          <w:sz w:val="28"/>
          <w:szCs w:val="28"/>
        </w:rPr>
      </w:pPr>
      <w:r>
        <w:rPr>
          <w:sz w:val="28"/>
          <w:szCs w:val="28"/>
        </w:rPr>
        <w:t xml:space="preserve"> КОМИТЕТ ОБРАЗОВАНИЯ И НАУКИ ВОЛГОГРАДСКОЙ ОБЛАСТИ</w:t>
      </w:r>
    </w:p>
    <w:p w:rsidR="006F4CA0" w:rsidRDefault="006F4CA0" w:rsidP="00256BFA">
      <w:pPr>
        <w:spacing w:after="0" w:line="240" w:lineRule="auto"/>
        <w:jc w:val="both"/>
        <w:rPr>
          <w:sz w:val="28"/>
          <w:szCs w:val="28"/>
        </w:rPr>
      </w:pPr>
      <w:r>
        <w:rPr>
          <w:sz w:val="28"/>
          <w:szCs w:val="28"/>
        </w:rPr>
        <w:t>СВИДЕТЕЛЬСТВО О ГОСУДАРСТВЕННОЙ АККРЕДИТАЦИИ</w:t>
      </w:r>
    </w:p>
    <w:p w:rsidR="006F4CA0" w:rsidRDefault="006F4CA0" w:rsidP="00256BFA">
      <w:pPr>
        <w:spacing w:after="0" w:line="240" w:lineRule="auto"/>
        <w:jc w:val="both"/>
        <w:rPr>
          <w:sz w:val="28"/>
          <w:szCs w:val="28"/>
        </w:rPr>
      </w:pPr>
      <w:r>
        <w:rPr>
          <w:sz w:val="28"/>
          <w:szCs w:val="28"/>
        </w:rPr>
        <w:t>№ 40 ОТ 19 ЯНВАРЯ 2016г.</w:t>
      </w:r>
    </w:p>
    <w:p w:rsidR="006F4CA0" w:rsidRDefault="006F4CA0" w:rsidP="00256BFA">
      <w:pPr>
        <w:spacing w:after="0" w:line="240" w:lineRule="auto"/>
        <w:jc w:val="both"/>
        <w:rPr>
          <w:sz w:val="28"/>
          <w:szCs w:val="28"/>
        </w:rPr>
      </w:pPr>
    </w:p>
    <w:p w:rsidR="002B6FDB" w:rsidRDefault="006F4CA0" w:rsidP="002B6FDB">
      <w:pPr>
        <w:spacing w:after="0" w:line="240" w:lineRule="auto"/>
        <w:jc w:val="both"/>
        <w:rPr>
          <w:sz w:val="28"/>
          <w:szCs w:val="28"/>
        </w:rPr>
      </w:pPr>
      <w:r>
        <w:rPr>
          <w:sz w:val="28"/>
          <w:szCs w:val="28"/>
        </w:rPr>
        <w:t xml:space="preserve">Настоящее свидетельство выдано </w:t>
      </w:r>
      <w:r w:rsidR="002B6FDB">
        <w:rPr>
          <w:sz w:val="28"/>
          <w:szCs w:val="28"/>
        </w:rPr>
        <w:t>муниципальному казенному общеобразовательному учреждению «Крутинская основная школа городского округа город Михайловка Волгоградской области», место нахождения:</w:t>
      </w:r>
      <w:r w:rsidR="002B6FDB" w:rsidRPr="002B6FDB">
        <w:rPr>
          <w:sz w:val="28"/>
          <w:szCs w:val="28"/>
        </w:rPr>
        <w:t xml:space="preserve"> </w:t>
      </w:r>
      <w:r w:rsidR="002B6FDB">
        <w:rPr>
          <w:sz w:val="28"/>
          <w:szCs w:val="28"/>
        </w:rPr>
        <w:t>403334 Волгоградская обл., Михайловский район, х.Крутинский, пер. Школьный,1</w:t>
      </w:r>
    </w:p>
    <w:p w:rsidR="006F4CA0" w:rsidRDefault="002B6FDB" w:rsidP="00256BFA">
      <w:pPr>
        <w:spacing w:after="0" w:line="240" w:lineRule="auto"/>
        <w:jc w:val="both"/>
        <w:rPr>
          <w:sz w:val="28"/>
          <w:szCs w:val="28"/>
        </w:rPr>
      </w:pPr>
      <w:r>
        <w:rPr>
          <w:sz w:val="28"/>
          <w:szCs w:val="28"/>
        </w:rPr>
        <w:t>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указанным в приложении к настоящему свидетельству.</w:t>
      </w:r>
    </w:p>
    <w:p w:rsidR="00CD4265" w:rsidRDefault="002B6FDB" w:rsidP="00CD4265">
      <w:pPr>
        <w:spacing w:after="0" w:line="240" w:lineRule="auto"/>
        <w:jc w:val="both"/>
        <w:rPr>
          <w:sz w:val="28"/>
          <w:szCs w:val="28"/>
        </w:rPr>
      </w:pPr>
      <w:r>
        <w:rPr>
          <w:sz w:val="28"/>
          <w:szCs w:val="28"/>
        </w:rPr>
        <w:t>Основной государственный регистрационный номер юридического лица (индивидуального предпринимателя) (ОГРН) 1023405570484</w:t>
      </w:r>
      <w:r w:rsidR="00CD4265" w:rsidRPr="00CD4265">
        <w:rPr>
          <w:sz w:val="28"/>
          <w:szCs w:val="28"/>
        </w:rPr>
        <w:t xml:space="preserve"> </w:t>
      </w:r>
    </w:p>
    <w:p w:rsidR="00CD4265" w:rsidRDefault="00CD4265" w:rsidP="00CD4265">
      <w:pPr>
        <w:spacing w:after="0" w:line="240" w:lineRule="auto"/>
        <w:jc w:val="both"/>
        <w:rPr>
          <w:sz w:val="28"/>
          <w:szCs w:val="28"/>
        </w:rPr>
      </w:pPr>
      <w:r>
        <w:rPr>
          <w:sz w:val="28"/>
          <w:szCs w:val="28"/>
        </w:rPr>
        <w:t>Индивидуальный номер налогоплательщика 3416090049</w:t>
      </w:r>
    </w:p>
    <w:p w:rsidR="002B6FDB" w:rsidRDefault="002B6FDB" w:rsidP="002B6FDB">
      <w:pPr>
        <w:spacing w:after="0" w:line="240" w:lineRule="auto"/>
        <w:jc w:val="both"/>
        <w:rPr>
          <w:sz w:val="28"/>
          <w:szCs w:val="28"/>
        </w:rPr>
      </w:pPr>
    </w:p>
    <w:p w:rsidR="00CD4265" w:rsidRDefault="00CD4265" w:rsidP="002B6FDB">
      <w:pPr>
        <w:spacing w:after="0" w:line="240" w:lineRule="auto"/>
        <w:jc w:val="both"/>
        <w:rPr>
          <w:sz w:val="28"/>
          <w:szCs w:val="28"/>
        </w:rPr>
      </w:pPr>
      <w:r>
        <w:rPr>
          <w:sz w:val="28"/>
          <w:szCs w:val="28"/>
        </w:rPr>
        <w:t>Срок действия свидетельства до 04 мая 2023г.</w:t>
      </w:r>
    </w:p>
    <w:p w:rsidR="00CD4265" w:rsidRDefault="00CD4265" w:rsidP="002B6FDB">
      <w:pPr>
        <w:spacing w:after="0" w:line="240" w:lineRule="auto"/>
        <w:jc w:val="both"/>
        <w:rPr>
          <w:sz w:val="28"/>
          <w:szCs w:val="28"/>
        </w:rPr>
      </w:pPr>
      <w:r>
        <w:rPr>
          <w:sz w:val="28"/>
          <w:szCs w:val="28"/>
        </w:rPr>
        <w:t>Настоящее свидетельство имеет приложение, являющееся его неотъемлемой частью.</w:t>
      </w:r>
    </w:p>
    <w:p w:rsidR="00CD4265" w:rsidRDefault="00CD4265" w:rsidP="002B6FDB">
      <w:pPr>
        <w:spacing w:after="0" w:line="240" w:lineRule="auto"/>
        <w:jc w:val="both"/>
        <w:rPr>
          <w:sz w:val="28"/>
          <w:szCs w:val="28"/>
        </w:rPr>
      </w:pPr>
      <w:r>
        <w:rPr>
          <w:sz w:val="28"/>
          <w:szCs w:val="28"/>
        </w:rPr>
        <w:t>Свидетельство без приложения недействительно.</w:t>
      </w:r>
    </w:p>
    <w:p w:rsidR="00CD4265" w:rsidRDefault="00CD4265" w:rsidP="002B6FDB">
      <w:pPr>
        <w:spacing w:after="0" w:line="240" w:lineRule="auto"/>
        <w:jc w:val="both"/>
        <w:rPr>
          <w:sz w:val="28"/>
          <w:szCs w:val="28"/>
        </w:rPr>
      </w:pPr>
    </w:p>
    <w:p w:rsidR="00CD4265" w:rsidRDefault="00CD4265" w:rsidP="002B6FDB">
      <w:pPr>
        <w:spacing w:after="0" w:line="240" w:lineRule="auto"/>
        <w:jc w:val="both"/>
        <w:rPr>
          <w:sz w:val="28"/>
          <w:szCs w:val="28"/>
        </w:rPr>
      </w:pPr>
      <w:r>
        <w:rPr>
          <w:sz w:val="28"/>
          <w:szCs w:val="28"/>
        </w:rPr>
        <w:t>Председатель Коротков А.М. ( подпись и печать имеется)</w:t>
      </w:r>
    </w:p>
    <w:p w:rsidR="002B6FDB" w:rsidRDefault="002B6FDB" w:rsidP="002B6FDB">
      <w:pPr>
        <w:spacing w:after="0" w:line="240" w:lineRule="auto"/>
        <w:jc w:val="both"/>
        <w:rPr>
          <w:sz w:val="28"/>
          <w:szCs w:val="28"/>
        </w:rPr>
      </w:pPr>
      <w:r>
        <w:rPr>
          <w:sz w:val="28"/>
          <w:szCs w:val="28"/>
        </w:rPr>
        <w:t>Серия 34</w:t>
      </w:r>
      <w:r w:rsidR="00580665">
        <w:rPr>
          <w:sz w:val="28"/>
          <w:szCs w:val="28"/>
        </w:rPr>
        <w:t>А</w:t>
      </w:r>
      <w:r>
        <w:rPr>
          <w:sz w:val="28"/>
          <w:szCs w:val="28"/>
        </w:rPr>
        <w:t>01 №000</w:t>
      </w:r>
      <w:r w:rsidR="00580665">
        <w:rPr>
          <w:sz w:val="28"/>
          <w:szCs w:val="28"/>
        </w:rPr>
        <w:t>0582</w:t>
      </w:r>
    </w:p>
    <w:p w:rsidR="002B6FDB" w:rsidRPr="00BD56B0" w:rsidRDefault="002B6FDB" w:rsidP="00256BFA">
      <w:pPr>
        <w:spacing w:after="0" w:line="240" w:lineRule="auto"/>
        <w:jc w:val="both"/>
        <w:rPr>
          <w:sz w:val="28"/>
          <w:szCs w:val="28"/>
        </w:rPr>
      </w:pPr>
    </w:p>
    <w:sectPr w:rsidR="002B6FDB" w:rsidRPr="00BD56B0" w:rsidSect="00F76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67"/>
    <w:rsid w:val="00061D97"/>
    <w:rsid w:val="00127B74"/>
    <w:rsid w:val="002222F2"/>
    <w:rsid w:val="00256BFA"/>
    <w:rsid w:val="002B6FDB"/>
    <w:rsid w:val="00423C04"/>
    <w:rsid w:val="00580665"/>
    <w:rsid w:val="006F4CA0"/>
    <w:rsid w:val="00784F4C"/>
    <w:rsid w:val="00BD56B0"/>
    <w:rsid w:val="00CD4265"/>
    <w:rsid w:val="00E526A7"/>
    <w:rsid w:val="00F45343"/>
    <w:rsid w:val="00F76867"/>
    <w:rsid w:val="00FC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2018-10-23T11:19:00Z</dcterms:created>
  <dcterms:modified xsi:type="dcterms:W3CDTF">2018-10-23T11:19:00Z</dcterms:modified>
</cp:coreProperties>
</file>