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2" w:rsidRPr="00C620C2" w:rsidRDefault="00C620C2" w:rsidP="00C620C2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620C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Программа по предмету «Физическая культура» для 5–9 классов разработана в</w:t>
      </w:r>
      <w:r w:rsidRPr="00C620C2">
        <w:rPr>
          <w:rFonts w:ascii="Times New Roman" w:hAnsi="Times New Roman" w:cs="Times New Roman"/>
          <w:b/>
          <w:bCs/>
        </w:rPr>
        <w:t xml:space="preserve"> </w:t>
      </w:r>
      <w:r w:rsidRPr="00C620C2">
        <w:rPr>
          <w:rFonts w:ascii="Times New Roman" w:hAnsi="Times New Roman" w:cs="Times New Roma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C620C2">
        <w:rPr>
          <w:rFonts w:ascii="Times New Roman" w:hAnsi="Times New Roman" w:cs="Times New Roman"/>
        </w:rPr>
        <w:t>Зданевича</w:t>
      </w:r>
      <w:proofErr w:type="spellEnd"/>
      <w:r w:rsidRPr="00C620C2">
        <w:rPr>
          <w:rFonts w:ascii="Times New Roman" w:hAnsi="Times New Roman" w:cs="Times New Roman"/>
        </w:rPr>
        <w:t xml:space="preserve">.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При создании программы учитывались потребности современного российского общества в</w:t>
      </w:r>
      <w:r w:rsidRPr="00C620C2">
        <w:rPr>
          <w:rFonts w:ascii="Times New Roman" w:hAnsi="Times New Roman" w:cs="Times New Roman"/>
          <w:b/>
          <w:bCs/>
        </w:rPr>
        <w:t xml:space="preserve"> </w:t>
      </w:r>
      <w:r w:rsidRPr="00C620C2">
        <w:rPr>
          <w:rFonts w:ascii="Times New Roman" w:hAnsi="Times New Roman" w:cs="Times New Roman"/>
        </w:rPr>
        <w:t xml:space="preserve"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</w:t>
      </w:r>
      <w:proofErr w:type="spellStart"/>
      <w:r w:rsidRPr="00C620C2">
        <w:rPr>
          <w:rFonts w:ascii="Times New Roman" w:hAnsi="Times New Roman" w:cs="Times New Roman"/>
        </w:rPr>
        <w:t>социокультурного</w:t>
      </w:r>
      <w:proofErr w:type="spellEnd"/>
      <w:r w:rsidRPr="00C620C2">
        <w:rPr>
          <w:rFonts w:ascii="Times New Roman" w:hAnsi="Times New Roman" w:cs="Times New Roman"/>
        </w:rPr>
        <w:t xml:space="preserve">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 xml:space="preserve">Целью </w:t>
      </w:r>
      <w:r w:rsidRPr="00C620C2">
        <w:rPr>
          <w:rFonts w:ascii="Times New Roman" w:hAnsi="Times New Roman" w:cs="Times New Roma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C620C2">
        <w:rPr>
          <w:rFonts w:ascii="Times New Roman" w:hAnsi="Times New Roman" w:cs="Times New Roman"/>
          <w:b/>
          <w:bCs/>
        </w:rPr>
        <w:t>задач: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укрепление здоровья, развитие основных физических качеств и повышение функциональных возможностей организма;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</w:t>
      </w:r>
      <w:r w:rsidRPr="00C620C2">
        <w:rPr>
          <w:rFonts w:ascii="Times New Roman" w:hAnsi="Times New Roman" w:cs="Times New Roman"/>
        </w:rPr>
        <w:lastRenderedPageBreak/>
        <w:t>освоения, перевода учебных знаний в практические навыки и умения, в том числе и в самостоятельной деятельности;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 расширение </w:t>
      </w:r>
      <w:proofErr w:type="spellStart"/>
      <w:r w:rsidRPr="00C620C2">
        <w:rPr>
          <w:rFonts w:ascii="Times New Roman" w:hAnsi="Times New Roman" w:cs="Times New Roman"/>
        </w:rPr>
        <w:t>межпредметных</w:t>
      </w:r>
      <w:proofErr w:type="spellEnd"/>
      <w:r w:rsidRPr="00C620C2">
        <w:rPr>
          <w:rFonts w:ascii="Times New Roman" w:hAnsi="Times New Roman" w:cs="Times New Roma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620C2" w:rsidRPr="00C620C2" w:rsidRDefault="00C620C2" w:rsidP="00C620C2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620C2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C620C2" w:rsidRDefault="00C620C2" w:rsidP="00F6709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</w:t>
      </w:r>
    </w:p>
    <w:p w:rsidR="00F6709B" w:rsidRPr="00FE0B34" w:rsidRDefault="00F6709B" w:rsidP="00F6709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F6709B" w:rsidRPr="00F933D4" w:rsidRDefault="00F6709B" w:rsidP="00F6709B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</w:rPr>
      </w:pPr>
      <w:r w:rsidRPr="00F6709B">
        <w:rPr>
          <w:rFonts w:ascii="Times New Roman" w:hAnsi="Times New Roman" w:cs="Times New Roman"/>
          <w:b/>
        </w:rPr>
        <w:t>Учебно-тематический план</w:t>
      </w:r>
      <w:r w:rsidR="00F933D4" w:rsidRPr="008606CD">
        <w:rPr>
          <w:rFonts w:ascii="Times New Roman" w:hAnsi="Times New Roman" w:cs="Times New Roman"/>
          <w:b/>
        </w:rPr>
        <w:t xml:space="preserve"> </w:t>
      </w:r>
      <w:r w:rsidR="008606CD">
        <w:rPr>
          <w:rFonts w:ascii="Times New Roman" w:hAnsi="Times New Roman" w:cs="Times New Roman"/>
          <w:b/>
        </w:rPr>
        <w:t xml:space="preserve">для </w:t>
      </w:r>
      <w:r w:rsidR="00F933D4" w:rsidRPr="008606CD">
        <w:rPr>
          <w:rFonts w:ascii="Times New Roman" w:hAnsi="Times New Roman" w:cs="Times New Roman"/>
          <w:b/>
        </w:rPr>
        <w:t>5-9</w:t>
      </w:r>
      <w:r w:rsidR="008606CD">
        <w:rPr>
          <w:rFonts w:ascii="Times New Roman" w:hAnsi="Times New Roman" w:cs="Times New Roman"/>
          <w:b/>
        </w:rPr>
        <w:t xml:space="preserve"> </w:t>
      </w:r>
      <w:r w:rsidR="00F933D4">
        <w:rPr>
          <w:rFonts w:ascii="Times New Roman" w:hAnsi="Times New Roman" w:cs="Times New Roman"/>
          <w:b/>
        </w:rPr>
        <w:t>класс</w:t>
      </w:r>
      <w:r w:rsidR="008606CD">
        <w:rPr>
          <w:rFonts w:ascii="Times New Roman" w:hAnsi="Times New Roman" w:cs="Times New Roman"/>
          <w:b/>
        </w:rPr>
        <w:t xml:space="preserve">ов </w:t>
      </w:r>
    </w:p>
    <w:tbl>
      <w:tblPr>
        <w:tblStyle w:val="a3"/>
        <w:tblW w:w="0" w:type="auto"/>
        <w:tblLook w:val="04A0"/>
      </w:tblPr>
      <w:tblGrid>
        <w:gridCol w:w="1067"/>
        <w:gridCol w:w="6412"/>
        <w:gridCol w:w="1323"/>
        <w:gridCol w:w="1670"/>
      </w:tblGrid>
      <w:tr w:rsidR="0062641B" w:rsidRPr="00F6709B" w:rsidTr="0062641B">
        <w:tc>
          <w:tcPr>
            <w:tcW w:w="1067" w:type="dxa"/>
          </w:tcPr>
          <w:p w:rsidR="0062641B" w:rsidRPr="00F6709B" w:rsidRDefault="0062641B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412" w:type="dxa"/>
          </w:tcPr>
          <w:p w:rsidR="0062641B" w:rsidRPr="00F6709B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23" w:type="dxa"/>
          </w:tcPr>
          <w:p w:rsidR="0062641B" w:rsidRPr="00F933D4" w:rsidRDefault="0062641B" w:rsidP="006264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670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2641B" w:rsidTr="00F933D4">
        <w:tc>
          <w:tcPr>
            <w:tcW w:w="1067" w:type="dxa"/>
          </w:tcPr>
          <w:p w:rsidR="0062641B" w:rsidRPr="00FE0B34" w:rsidRDefault="0062641B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412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323" w:type="dxa"/>
            <w:vMerge w:val="restart"/>
            <w:vAlign w:val="center"/>
          </w:tcPr>
          <w:p w:rsidR="0062641B" w:rsidRPr="00FE0B3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670" w:type="dxa"/>
          </w:tcPr>
          <w:p w:rsidR="0062641B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2641B" w:rsidTr="00F933D4">
        <w:tc>
          <w:tcPr>
            <w:tcW w:w="1067" w:type="dxa"/>
          </w:tcPr>
          <w:p w:rsidR="0062641B" w:rsidRPr="00FE0B34" w:rsidRDefault="0062641B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412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  <w:tc>
          <w:tcPr>
            <w:tcW w:w="1323" w:type="dxa"/>
            <w:vMerge/>
            <w:vAlign w:val="center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:rsidR="0062641B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641B" w:rsidTr="00F933D4">
        <w:tc>
          <w:tcPr>
            <w:tcW w:w="1067" w:type="dxa"/>
          </w:tcPr>
          <w:p w:rsidR="0062641B" w:rsidRPr="00FE0B34" w:rsidRDefault="0062641B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412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1323" w:type="dxa"/>
            <w:vAlign w:val="center"/>
          </w:tcPr>
          <w:p w:rsidR="0062641B" w:rsidRPr="00FE0B3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670" w:type="dxa"/>
          </w:tcPr>
          <w:p w:rsidR="0062641B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2641B" w:rsidTr="00F933D4">
        <w:tc>
          <w:tcPr>
            <w:tcW w:w="1067" w:type="dxa"/>
          </w:tcPr>
          <w:p w:rsidR="0062641B" w:rsidRPr="00FE0B34" w:rsidRDefault="0062641B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412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323" w:type="dxa"/>
            <w:vAlign w:val="center"/>
          </w:tcPr>
          <w:p w:rsidR="0062641B" w:rsidRPr="008606CD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3D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8606CD">
              <w:rPr>
                <w:rFonts w:ascii="Times New Roman" w:hAnsi="Times New Roman" w:cs="Times New Roman"/>
                <w:b/>
              </w:rPr>
              <w:t xml:space="preserve"> - </w:t>
            </w:r>
            <w:r w:rsidR="008606C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670" w:type="dxa"/>
          </w:tcPr>
          <w:p w:rsidR="0062641B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933D4" w:rsidTr="00F933D4">
        <w:tc>
          <w:tcPr>
            <w:tcW w:w="1067" w:type="dxa"/>
          </w:tcPr>
          <w:p w:rsidR="00F933D4" w:rsidRPr="00F6709B" w:rsidRDefault="00F933D4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412" w:type="dxa"/>
          </w:tcPr>
          <w:p w:rsidR="00F933D4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  <w:tc>
          <w:tcPr>
            <w:tcW w:w="1323" w:type="dxa"/>
            <w:vMerge w:val="restart"/>
            <w:vAlign w:val="center"/>
          </w:tcPr>
          <w:p w:rsidR="00F933D4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3D4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670" w:type="dxa"/>
          </w:tcPr>
          <w:p w:rsidR="00F933D4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933D4" w:rsidTr="0062641B">
        <w:tc>
          <w:tcPr>
            <w:tcW w:w="1067" w:type="dxa"/>
          </w:tcPr>
          <w:p w:rsidR="00F933D4" w:rsidRPr="00F6709B" w:rsidRDefault="00F933D4" w:rsidP="00F670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709B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412" w:type="dxa"/>
          </w:tcPr>
          <w:p w:rsidR="00F933D4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323" w:type="dxa"/>
            <w:vMerge/>
          </w:tcPr>
          <w:p w:rsidR="00F933D4" w:rsidRPr="00F933D4" w:rsidRDefault="00F933D4" w:rsidP="006264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:rsidR="00F933D4" w:rsidRPr="00F933D4" w:rsidRDefault="00F933D4" w:rsidP="00F93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3D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641B" w:rsidTr="0062641B">
        <w:tc>
          <w:tcPr>
            <w:tcW w:w="1067" w:type="dxa"/>
          </w:tcPr>
          <w:p w:rsidR="0062641B" w:rsidRPr="00F6709B" w:rsidRDefault="0062641B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12" w:type="dxa"/>
          </w:tcPr>
          <w:p w:rsidR="0062641B" w:rsidRPr="00F933D4" w:rsidRDefault="00F933D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323" w:type="dxa"/>
          </w:tcPr>
          <w:p w:rsidR="0062641B" w:rsidRPr="00F933D4" w:rsidRDefault="0062641B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:rsidR="0062641B" w:rsidRPr="00FE0B34" w:rsidRDefault="00FE0B3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E0B34" w:rsidTr="0062641B">
        <w:tc>
          <w:tcPr>
            <w:tcW w:w="1067" w:type="dxa"/>
          </w:tcPr>
          <w:p w:rsidR="00FE0B34" w:rsidRPr="00FE0B34" w:rsidRDefault="00FE0B3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412" w:type="dxa"/>
          </w:tcPr>
          <w:p w:rsidR="00FE0B34" w:rsidRDefault="00FE0B3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E0B34" w:rsidRPr="00F933D4" w:rsidRDefault="00FE0B3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:rsidR="00FE0B34" w:rsidRPr="00FE0B34" w:rsidRDefault="00FE0B34" w:rsidP="00F933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E0B34">
              <w:rPr>
                <w:rFonts w:ascii="Times New Roman" w:hAnsi="Times New Roman" w:cs="Times New Roman"/>
                <w:b/>
              </w:rPr>
              <w:t>70</w:t>
            </w:r>
            <w:proofErr w:type="gramStart"/>
            <w:r w:rsidRPr="00FE0B34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 каждом классе)</w:t>
            </w:r>
          </w:p>
        </w:tc>
      </w:tr>
    </w:tbl>
    <w:p w:rsidR="00F6709B" w:rsidRPr="00F6709B" w:rsidRDefault="00F6709B" w:rsidP="00F6709B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</w:p>
    <w:p w:rsidR="00C620C2" w:rsidRPr="00C620C2" w:rsidRDefault="00C620C2" w:rsidP="00C620C2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620C2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C620C2">
        <w:rPr>
          <w:rFonts w:ascii="Times New Roman" w:hAnsi="Times New Roman" w:cs="Times New Roman"/>
        </w:rPr>
        <w:t>операциональный</w:t>
      </w:r>
      <w:proofErr w:type="spellEnd"/>
      <w:r w:rsidRPr="00C620C2">
        <w:rPr>
          <w:rFonts w:ascii="Times New Roman" w:hAnsi="Times New Roman" w:cs="Times New Roman"/>
        </w:rPr>
        <w:t xml:space="preserve"> компонент деятельности) и «Физическое совершенствование» (</w:t>
      </w:r>
      <w:proofErr w:type="spellStart"/>
      <w:r w:rsidRPr="00C620C2">
        <w:rPr>
          <w:rFonts w:ascii="Times New Roman" w:hAnsi="Times New Roman" w:cs="Times New Roman"/>
        </w:rPr>
        <w:t>процессуально-мотивационный</w:t>
      </w:r>
      <w:proofErr w:type="spellEnd"/>
      <w:r w:rsidRPr="00C620C2">
        <w:rPr>
          <w:rFonts w:ascii="Times New Roman" w:hAnsi="Times New Roman" w:cs="Times New Roman"/>
        </w:rPr>
        <w:t xml:space="preserve"> компонент деятельности).</w:t>
      </w:r>
    </w:p>
    <w:p w:rsidR="00C620C2" w:rsidRPr="00C620C2" w:rsidRDefault="00C620C2" w:rsidP="00C620C2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 xml:space="preserve">Раздел «Знания о физической культуре» </w:t>
      </w:r>
      <w:r w:rsidRPr="00C620C2">
        <w:rPr>
          <w:rFonts w:ascii="Times New Roman" w:hAnsi="Times New Roman" w:cs="Times New Roman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содержат сведения об истории древних и </w:t>
      </w:r>
      <w:r w:rsidRPr="00C620C2">
        <w:rPr>
          <w:rFonts w:ascii="Times New Roman" w:hAnsi="Times New Roman" w:cs="Times New Roman"/>
        </w:rPr>
        <w:lastRenderedPageBreak/>
        <w:t>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</w:t>
      </w:r>
      <w:r w:rsidRPr="00C620C2">
        <w:rPr>
          <w:rFonts w:ascii="Times New Roman" w:hAnsi="Times New Roman" w:cs="Times New Roman"/>
          <w:i/>
          <w:iCs/>
        </w:rPr>
        <w:t>.</w:t>
      </w:r>
    </w:p>
    <w:p w:rsidR="00C620C2" w:rsidRPr="00C620C2" w:rsidRDefault="00C620C2" w:rsidP="00C620C2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 xml:space="preserve">Раздел «Способы двигательной (физкультурной) деятельности» </w:t>
      </w:r>
      <w:r w:rsidRPr="00C620C2">
        <w:rPr>
          <w:rFonts w:ascii="Times New Roman" w:hAnsi="Times New Roman" w:cs="Times New Roman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C620C2" w:rsidRPr="00C620C2" w:rsidRDefault="00C620C2" w:rsidP="00C620C2">
      <w:pPr>
        <w:pStyle w:val="ParagraphStyle"/>
        <w:spacing w:before="75" w:line="259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 xml:space="preserve">Раздел «Физическое совершенствование», </w:t>
      </w:r>
      <w:r w:rsidRPr="00C620C2">
        <w:rPr>
          <w:rFonts w:ascii="Times New Roman" w:hAnsi="Times New Roman" w:cs="Times New Roman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C620C2">
        <w:rPr>
          <w:rFonts w:ascii="Times New Roman" w:hAnsi="Times New Roman" w:cs="Times New Roman"/>
        </w:rPr>
        <w:t>Прикладно-ориентированные</w:t>
      </w:r>
      <w:proofErr w:type="spellEnd"/>
      <w:r w:rsidRPr="00C620C2">
        <w:rPr>
          <w:rFonts w:ascii="Times New Roman" w:hAnsi="Times New Roman" w:cs="Times New Roman"/>
        </w:rPr>
        <w:t xml:space="preserve"> упражнения» и «Упражнения о</w:t>
      </w:r>
      <w:r w:rsidR="008606CD">
        <w:rPr>
          <w:rFonts w:ascii="Times New Roman" w:hAnsi="Times New Roman" w:cs="Times New Roman"/>
        </w:rPr>
        <w:t>бщеразвивающей на</w:t>
      </w:r>
      <w:r w:rsidRPr="00C620C2">
        <w:rPr>
          <w:rFonts w:ascii="Times New Roman" w:hAnsi="Times New Roman" w:cs="Times New Roman"/>
        </w:rPr>
        <w:t xml:space="preserve">правленности». </w:t>
      </w:r>
    </w:p>
    <w:p w:rsidR="00C620C2" w:rsidRPr="00C620C2" w:rsidRDefault="00C620C2" w:rsidP="00C620C2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C620C2" w:rsidRPr="00C620C2" w:rsidRDefault="00C620C2" w:rsidP="00C620C2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Тема «Спортивно-оздоровительная</w:t>
      </w:r>
      <w:r w:rsidRPr="00C620C2">
        <w:rPr>
          <w:rFonts w:ascii="Times New Roman" w:hAnsi="Times New Roman" w:cs="Times New Roman"/>
          <w:b/>
          <w:bCs/>
        </w:rPr>
        <w:t xml:space="preserve"> </w:t>
      </w:r>
      <w:r w:rsidRPr="00C620C2">
        <w:rPr>
          <w:rFonts w:ascii="Times New Roman" w:hAnsi="Times New Roman" w:cs="Times New Roman"/>
        </w:rPr>
        <w:t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C620C2" w:rsidRPr="00C620C2" w:rsidRDefault="00C620C2" w:rsidP="00C620C2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Тема «</w:t>
      </w:r>
      <w:proofErr w:type="spellStart"/>
      <w:r w:rsidRPr="00C620C2">
        <w:rPr>
          <w:rFonts w:ascii="Times New Roman" w:hAnsi="Times New Roman" w:cs="Times New Roman"/>
        </w:rPr>
        <w:t>Прикладно-ориентированные</w:t>
      </w:r>
      <w:proofErr w:type="spellEnd"/>
      <w:r w:rsidRPr="00C620C2">
        <w:rPr>
          <w:rFonts w:ascii="Times New Roman" w:hAnsi="Times New Roman" w:cs="Times New Roman"/>
        </w:rPr>
        <w:t xml:space="preserve">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C620C2" w:rsidRPr="00C620C2" w:rsidRDefault="00C620C2" w:rsidP="00C620C2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ФИЗИОЛОГИЧЕСКИЕ И ПСИХОЛОГИЧЕСКИЕ</w:t>
      </w:r>
      <w:r w:rsidRPr="00C620C2">
        <w:rPr>
          <w:rFonts w:ascii="Times New Roman" w:hAnsi="Times New Roman" w:cs="Times New Roman"/>
          <w:b/>
          <w:bCs/>
        </w:rPr>
        <w:br/>
        <w:t>ОСОБЕННОСТИ ПОДРОСТКОВ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Подростковый возраст называется также периодом полового созревания, или пубертатным периодом. Он продолжается у мальчиков с 13 до 16 лет, у девочек – с 12 до 15 лет. 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1. Происходит физиологическая перестройка организма подростка. Кардинально перестраиваются сразу три системы: гормональная, кровеносная и костно-мышечная. Новые гормоны стремительно выбрасываются в кровь, оказывают будоражащее влияние на центральную нервную систему, определяя начало полового созревания. Выражена неравномерность созревания различных органических систем. В кровеносной системе – мышечная ткань сердца опережает по темпам роста кровеносные сосуды, толчковая сила сердечной мышцы заставляет работать не готовые к такому ритму сосуды в экстремальном режиме. В костно-мышечной системе – костная ткань опережает темпы роста мышц, которые, не успевая за ростом костей, натягиваются, создавая постоянное внутреннее неудобство. Все это приводит к тому, что повышаются утомляемость, возбудимость, раздражительность, негативизм, драчливость подростков в 8–11 раз. Подростковый возраст совпадает с пубертатным скачком роста и физического развития. Начало этого процесса приходится у девочек на 11–12 лет, а у мальчиков – на 13–14 лет.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2. Изменяется мыслительная деятельность подростков. В результате усвоения новых знаний перестраиваются и способы</w:t>
      </w:r>
      <w:r w:rsidRPr="00C620C2">
        <w:rPr>
          <w:rFonts w:ascii="Times New Roman" w:hAnsi="Times New Roman" w:cs="Times New Roman"/>
          <w:b/>
          <w:bCs/>
        </w:rPr>
        <w:t xml:space="preserve"> </w:t>
      </w:r>
      <w:r w:rsidRPr="00C620C2">
        <w:rPr>
          <w:rFonts w:ascii="Times New Roman" w:hAnsi="Times New Roman" w:cs="Times New Roman"/>
        </w:rPr>
        <w:t xml:space="preserve">мышления. Знания становятся личным достоянием ученика,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– возникает интерес по отношению к определенному предмету, конкретный интерес к содержанию предмета. 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3. Общение становится главным в жизни подростка. Ведущим мотивом поведения подростка является стремление найти свое место среди сверстников.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4. Подростковый возраст характеризуется как благоприятный период для развития различных физических качеств. Сенситивные периоды  для различных физических качеств проявляются </w:t>
      </w:r>
      <w:proofErr w:type="spellStart"/>
      <w:r w:rsidRPr="00C620C2">
        <w:rPr>
          <w:rFonts w:ascii="Times New Roman" w:hAnsi="Times New Roman" w:cs="Times New Roman"/>
        </w:rPr>
        <w:t>гетерохронно</w:t>
      </w:r>
      <w:proofErr w:type="spellEnd"/>
      <w:r w:rsidRPr="00C620C2">
        <w:rPr>
          <w:rFonts w:ascii="Times New Roman" w:hAnsi="Times New Roman" w:cs="Times New Roman"/>
        </w:rPr>
        <w:t>. Так, например, сенситивный период развития абсолютной мышечной силы наблюдается в 14–17 лет (максимального значения качество силы достигает к возрасту 18–20 лет). Сенситивный период развития различных проявлений качества быстроты приходится на 11–14 лет (максимальный уровень достигается к 15-летнему возрасту). Этот же примерно период является  сенситивным для развития скоростно-силовых возможностей. Для  общей выносливости сенситивный период проявляется гораздо позже – в 15–20 лет (максимальное значение – в 20–25 лет). Развитие гибкости бурно происходит с 3–4 до 15 лет, а ловкости – с 7–10 до 13–15 лет. Именно на протяжении сенситивных периодов применяемые средства и  методы физического воспитания достигают наилучшего тренирующего  эффекта. В последующие периоды те же средства и объемы тренировочных нагрузок подобного прироста физических качеств не обеспечивают.</w:t>
      </w:r>
    </w:p>
    <w:p w:rsidR="00C620C2" w:rsidRPr="00C620C2" w:rsidRDefault="00C620C2" w:rsidP="00C620C2">
      <w:pPr>
        <w:pStyle w:val="ParagraphStyle"/>
        <w:keepNext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5. Работа внутренних органов: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>Сердце</w:t>
      </w:r>
      <w:r w:rsidRPr="00C620C2">
        <w:rPr>
          <w:rFonts w:ascii="Times New Roman" w:hAnsi="Times New Roman" w:cs="Times New Roman"/>
        </w:rPr>
        <w:t>. Для детей характерен неустойчивый ритм сердечной деятельности. Он подвержен значительным колебаниям под влиянием внутренних и внешних раздражителей. Организму детей и подростков повышение величины нагрузки (увеличение мощности, продолжительности и числа повторений упражнений, уменьшение интервала отдыха) стоит дороже, чем взрослому организму. У детей при напряженных физических упражнениях максимальная частота сердечных сокращений находится в обратной зависимости от возраста: чем младше ребенок, тем она выше. У подростков повышается артериальное давление. Это связывают с тем, что развитие сердца и кровеносных сосудов происходит нередко не синхронно.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 xml:space="preserve">Легкие. </w:t>
      </w:r>
      <w:r w:rsidRPr="00C620C2">
        <w:rPr>
          <w:rFonts w:ascii="Times New Roman" w:hAnsi="Times New Roman" w:cs="Times New Roman"/>
        </w:rPr>
        <w:t xml:space="preserve">С ростом и развитием организма увеличивается объем легких. 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Частота дыхания у детей 7–8 лет составляет 20–25 дыхательных движений в минуту. С возрастом она снижается до 12–16 дыханий в минуту, ритм дыхания становится более стабильным. Фаза вдоха укорачивается, а выдох и дыхательная пауза удлиняются. Одновременно увеличиваются дыхательный объем и скорость воздушного потока на вдохе.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 xml:space="preserve">Опорно-двигательный аппарат. </w:t>
      </w:r>
      <w:r w:rsidRPr="00C620C2">
        <w:rPr>
          <w:rFonts w:ascii="Times New Roman" w:hAnsi="Times New Roman" w:cs="Times New Roman"/>
        </w:rPr>
        <w:t xml:space="preserve">Развитие подростка характеризуется ростом костей в длину и в ширину, изменением их химического состава, повышением прочности. С возрастом происходит совершенствование кроветворной функции. Развитие костной ткани в значительной мере зависит от роста мышечной ткани. С возрастом увеличивается масса мышц. Каждая мышца или группа мышц развиваются неравномерно. Наиболее высокими темпами роста обладают мышцы ног, наименее высокими – мышцы рук. 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6. Развитие двигательных качеств.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 xml:space="preserve">Сила. </w:t>
      </w:r>
      <w:r w:rsidRPr="00C620C2">
        <w:rPr>
          <w:rFonts w:ascii="Times New Roman" w:hAnsi="Times New Roman" w:cs="Times New Roman"/>
        </w:rPr>
        <w:t>Впервые максимальную произвольную силу мышц (МПС) при изометрическом напряжении удается измерить в возрасте 4–5 лет. Наиболее интенсивный прирост МПС установлен в период от 13–14 до 16–17 лет. В последующие годы (до 18–20 лет) темпы ее роста замедляются. У более крупных мышц МПС увеличивается несколько дольше.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>Быстрота.</w:t>
      </w:r>
      <w:r w:rsidRPr="00C620C2">
        <w:rPr>
          <w:rFonts w:ascii="Times New Roman" w:hAnsi="Times New Roman" w:cs="Times New Roman"/>
        </w:rPr>
        <w:t xml:space="preserve">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В процессе развития организма повышается скорость одиночных движений. К 13–14 годам она приближается к данным взрослых, в 16–17 лет отмечается снижение ее, а к 20–30 годам – некоторое повышение. Взаимосвязь в развитии силы и быстроты достаточно полно проявляется в скоростно-силовых упражнениях, например в прыжках в длину и в высоту. Наибольший прирост результатов в прыжках наблюдается от 12 до 13 лет.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>Выносливость.</w:t>
      </w:r>
      <w:r w:rsidRPr="00C620C2">
        <w:rPr>
          <w:rFonts w:ascii="Times New Roman" w:hAnsi="Times New Roman" w:cs="Times New Roman"/>
        </w:rPr>
        <w:t xml:space="preserve"> С возрастом заметно повышается работоспособность при выполнении напряженных динамических упражнений на выносливость. Выносливость в разные возрастные периоды повышается неравномерно. Так, установлено, что в упражнениях аэробной мощности наибольший прирост выносливости наблюдается у юношей от 15–16 до 17–18 лет. В упражнениях анаэробной мощности значительное увеличение продолжительности работы отмечается от 10–12 до 13–14 лет.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lastRenderedPageBreak/>
        <w:t>Ловкость.</w:t>
      </w:r>
      <w:r w:rsidRPr="00C620C2">
        <w:rPr>
          <w:rFonts w:ascii="Times New Roman" w:hAnsi="Times New Roman" w:cs="Times New Roman"/>
        </w:rPr>
        <w:t xml:space="preserve"> Это двигательное качество характеризуется умением управлять силовыми, временными, пространственными параметрами движений. Одним из проявлений ловкости является точность ориентации в пространстве. Способность к пространственной дифференцировке движений заметно усиливается в возрасте 5–6 лет. Наибольший рост этой способности отмечается от 7 до 10 лет. В 10–12 лет она стабилизируется, в 14–15 лет несколько ухудшается, а в 16–17 лет показатели двигательной ориентации достигают данных взрослых.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i/>
          <w:iCs/>
        </w:rPr>
        <w:t>Гибкость.</w:t>
      </w:r>
      <w:r w:rsidRPr="00C620C2">
        <w:rPr>
          <w:rFonts w:ascii="Times New Roman" w:hAnsi="Times New Roman" w:cs="Times New Roman"/>
        </w:rPr>
        <w:t xml:space="preserve">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более старшем возрасте прирост ее снижается. Подвижность позвоночного столба при сгибании у мальчиков 7–10 лет значительно возрастает, а в 11–13 лет уменьшается. Высокие показатели гибкости отмечаются у мальчиков в 15 лет, а у девочек – в 14 лет. </w:t>
      </w:r>
    </w:p>
    <w:p w:rsidR="00C620C2" w:rsidRPr="00C620C2" w:rsidRDefault="00C620C2" w:rsidP="00C620C2">
      <w:pPr>
        <w:pStyle w:val="ParagraphStyle"/>
        <w:keepNext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620C2">
        <w:rPr>
          <w:rFonts w:ascii="Times New Roman" w:hAnsi="Times New Roman" w:cs="Times New Roman"/>
          <w:b/>
          <w:bCs/>
          <w:caps/>
        </w:rPr>
        <w:t>Личностные, метапредметные и предметные</w:t>
      </w:r>
      <w:r w:rsidRPr="00C620C2">
        <w:rPr>
          <w:rFonts w:ascii="Times New Roman" w:hAnsi="Times New Roman" w:cs="Times New Roman"/>
          <w:b/>
          <w:bCs/>
          <w:caps/>
        </w:rPr>
        <w:br/>
        <w:t>результаты освоения учебного предмета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C620C2" w:rsidRPr="00C620C2" w:rsidRDefault="00C620C2" w:rsidP="00C620C2">
      <w:pPr>
        <w:pStyle w:val="ParagraphStyle"/>
        <w:keepLines/>
        <w:spacing w:before="150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Личностные результаты</w:t>
      </w:r>
      <w:r w:rsidRPr="00C620C2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Личностные  результаты  могут  проявляться  в  разных  областях культуры.</w:t>
      </w:r>
    </w:p>
    <w:p w:rsidR="00C620C2" w:rsidRPr="00C620C2" w:rsidRDefault="00C620C2" w:rsidP="00C620C2">
      <w:pPr>
        <w:pStyle w:val="ParagraphStyle"/>
        <w:spacing w:before="75"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620C2" w:rsidRPr="00C620C2" w:rsidRDefault="00C620C2" w:rsidP="00C620C2">
      <w:pPr>
        <w:pStyle w:val="ParagraphStyle"/>
        <w:spacing w:before="75"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620C2" w:rsidRPr="00C620C2" w:rsidRDefault="00C620C2" w:rsidP="00C620C2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умение планировать режим дня, обеспечивать оптимальное сочетание нагрузки и отдыха;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• 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культура движения, умение передвигаться красиво, легко и непринужденно.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620C2" w:rsidRPr="00C620C2" w:rsidRDefault="00C620C2" w:rsidP="00C620C2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C620C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620C2">
        <w:rPr>
          <w:rFonts w:ascii="Times New Roman" w:hAnsi="Times New Roman" w:cs="Times New Roman"/>
          <w:b/>
          <w:bCs/>
        </w:rPr>
        <w:t xml:space="preserve"> результаты характеризуют</w:t>
      </w:r>
      <w:r w:rsidRPr="00C620C2">
        <w:rPr>
          <w:rFonts w:ascii="Times New Roman" w:hAnsi="Times New Roman" w:cs="Times New Roman"/>
        </w:rPr>
        <w:t xml:space="preserve"> уровень </w:t>
      </w:r>
      <w:proofErr w:type="spellStart"/>
      <w:r w:rsidRPr="00C620C2">
        <w:rPr>
          <w:rFonts w:ascii="Times New Roman" w:hAnsi="Times New Roman" w:cs="Times New Roman"/>
        </w:rPr>
        <w:t>сформированности</w:t>
      </w:r>
      <w:proofErr w:type="spellEnd"/>
      <w:r w:rsidRPr="00C620C2">
        <w:rPr>
          <w:rFonts w:ascii="Times New Roman" w:hAnsi="Times New Roman" w:cs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C620C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620C2">
        <w:rPr>
          <w:rFonts w:ascii="Times New Roman" w:hAnsi="Times New Roman" w:cs="Times New Roman"/>
          <w:b/>
          <w:bCs/>
        </w:rPr>
        <w:t xml:space="preserve"> результаты</w:t>
      </w:r>
      <w:r w:rsidRPr="00C620C2">
        <w:rPr>
          <w:rFonts w:ascii="Times New Roman" w:hAnsi="Times New Roman" w:cs="Times New Roman"/>
        </w:rPr>
        <w:t xml:space="preserve"> проявляются в различных областях культуры.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C620C2">
        <w:rPr>
          <w:rFonts w:ascii="Times New Roman" w:hAnsi="Times New Roman" w:cs="Times New Roman"/>
        </w:rPr>
        <w:t>девиантного</w:t>
      </w:r>
      <w:proofErr w:type="spellEnd"/>
      <w:r w:rsidRPr="00C620C2">
        <w:rPr>
          <w:rFonts w:ascii="Times New Roman" w:hAnsi="Times New Roman" w:cs="Times New Roman"/>
        </w:rPr>
        <w:t xml:space="preserve"> поведения.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620C2" w:rsidRPr="00C620C2" w:rsidRDefault="00C620C2" w:rsidP="00C620C2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рациональное планирование учебной деятельности, умение организовывать места занятий и обеспечивать их безопасность;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620C2" w:rsidRPr="00C620C2" w:rsidRDefault="00C620C2" w:rsidP="00C620C2">
      <w:pPr>
        <w:pStyle w:val="ParagraphStyle"/>
        <w:keepNext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620C2" w:rsidRPr="00C620C2" w:rsidRDefault="00C620C2" w:rsidP="00C620C2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Предметные результаты</w:t>
      </w:r>
      <w:r w:rsidRPr="00C620C2">
        <w:rPr>
          <w:rFonts w:ascii="Times New Roman" w:hAnsi="Times New Roman" w:cs="Times New Roman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</w:t>
      </w:r>
      <w:r w:rsidRPr="00C620C2">
        <w:rPr>
          <w:rFonts w:ascii="Times New Roman" w:hAnsi="Times New Roman" w:cs="Times New Roman"/>
        </w:rPr>
        <w:lastRenderedPageBreak/>
        <w:t>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 способность формулировать цели и задачи занятий физическими упражнениями, </w:t>
      </w:r>
      <w:proofErr w:type="spellStart"/>
      <w:r w:rsidRPr="00C620C2">
        <w:rPr>
          <w:rFonts w:ascii="Times New Roman" w:hAnsi="Times New Roman" w:cs="Times New Roman"/>
        </w:rPr>
        <w:t>аргументированно</w:t>
      </w:r>
      <w:proofErr w:type="spellEnd"/>
      <w:r w:rsidRPr="00C620C2">
        <w:rPr>
          <w:rFonts w:ascii="Times New Roman" w:hAnsi="Times New Roman" w:cs="Times New Roman"/>
        </w:rPr>
        <w:t xml:space="preserve"> вести диалог по основам их организации и проведения;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осуществлять судейство соревнований по одному из видов спорта, владеть информационными жестами судьи.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•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620C2" w:rsidRPr="00C620C2" w:rsidRDefault="00C620C2" w:rsidP="00C620C2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СОДЕРЖАНИЕ ПРОГРАММЫ</w:t>
      </w:r>
    </w:p>
    <w:p w:rsidR="00C620C2" w:rsidRPr="00C620C2" w:rsidRDefault="00C620C2" w:rsidP="00C620C2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Физическая культура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Знания о физической культуре.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История физической культуры.</w:t>
      </w:r>
      <w:r w:rsidRPr="00C620C2">
        <w:rPr>
          <w:rFonts w:ascii="Times New Roman" w:hAnsi="Times New Roman" w:cs="Times New Roman"/>
        </w:rPr>
        <w:t xml:space="preserve"> Олимпийские игры древности.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Возрождение Олимпийских игр и олимпийского движения.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620C2" w:rsidRPr="00C620C2" w:rsidRDefault="00C620C2" w:rsidP="00C620C2">
      <w:pPr>
        <w:pStyle w:val="ParagraphStyle"/>
        <w:keepLines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Краткая характеристика видов спорта, входящих в программу Олимпийских игр.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Физическая культура в современном обществе.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 xml:space="preserve">Физическая культура (основные понятия). </w:t>
      </w:r>
      <w:r w:rsidRPr="00C620C2">
        <w:rPr>
          <w:rFonts w:ascii="Times New Roman" w:hAnsi="Times New Roman" w:cs="Times New Roman"/>
        </w:rPr>
        <w:t>Физическое развитие человека.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Физическая подготовка и её связь с укреплением здоровья, развитием физических качеств.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Организация и планирование самостоятельных занятий по развитию физических качеств.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Техническая подготовка. Техника движений и её основные показатели.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Всестороннее и гармоничное физическое развитие.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Адаптивная физическая культура.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Спортивная подготовка.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Здоровье и здоровый образ жизни.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Профессионально-прикладная физическая подготовка.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 xml:space="preserve">Физическая культура человека. </w:t>
      </w:r>
      <w:r w:rsidRPr="00C620C2">
        <w:rPr>
          <w:rFonts w:ascii="Times New Roman" w:hAnsi="Times New Roman" w:cs="Times New Roman"/>
        </w:rPr>
        <w:t>Режим дня, его основное содержание и правила планирования.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Закаливание организма. Правила безопасности и гигиенические требования.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Влияние занятий физической культурой на формирование положительных качеств личности.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Проведение самостоятельных занятий по коррекции осанки и телосложения.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Восстановительный массаж.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Проведение банных процедур.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Доврачебная помощь во время занятий физической культурой и спортом.</w:t>
      </w:r>
    </w:p>
    <w:p w:rsidR="00C620C2" w:rsidRPr="00C620C2" w:rsidRDefault="00C620C2" w:rsidP="00C620C2">
      <w:pPr>
        <w:pStyle w:val="ParagraphStyle"/>
        <w:shd w:val="clear" w:color="auto" w:fill="FFFFFF"/>
        <w:spacing w:before="150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Способы двигательной (физкультурной) деятельности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 xml:space="preserve">Организация и проведение самостоятельных занятий физической культурой. </w:t>
      </w:r>
      <w:r w:rsidRPr="00C620C2">
        <w:rPr>
          <w:rFonts w:ascii="Times New Roman" w:hAnsi="Times New Roman" w:cs="Times New Roman"/>
        </w:rPr>
        <w:t>Подготовка к занятиям физической культурой.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C620C2">
        <w:rPr>
          <w:rFonts w:ascii="Times New Roman" w:hAnsi="Times New Roman" w:cs="Times New Roman"/>
        </w:rPr>
        <w:t>физкультпауз</w:t>
      </w:r>
      <w:proofErr w:type="spellEnd"/>
      <w:r w:rsidRPr="00C620C2">
        <w:rPr>
          <w:rFonts w:ascii="Times New Roman" w:hAnsi="Times New Roman" w:cs="Times New Roman"/>
        </w:rPr>
        <w:t xml:space="preserve"> (подвижных перемен).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Планирование занятий физической культурой.</w:t>
      </w:r>
    </w:p>
    <w:p w:rsidR="00C620C2" w:rsidRPr="00C620C2" w:rsidRDefault="00C620C2" w:rsidP="00C620C2">
      <w:pPr>
        <w:pStyle w:val="ParagraphStyle"/>
        <w:keepLines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Проведение самостоятельных занятий прикладной физической подготовкой.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Организация досуга средствами физической культуры.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 xml:space="preserve">Оценка эффективности занятий физической культурой. </w:t>
      </w:r>
      <w:r w:rsidRPr="00C620C2">
        <w:rPr>
          <w:rFonts w:ascii="Times New Roman" w:hAnsi="Times New Roman" w:cs="Times New Roman"/>
        </w:rPr>
        <w:t>Самонаблюдение и самоконтроль.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Измерение резервов организма и состояния здоровья с помощью функциональных проб.</w:t>
      </w:r>
    </w:p>
    <w:p w:rsidR="00C620C2" w:rsidRPr="00C620C2" w:rsidRDefault="00C620C2" w:rsidP="00C620C2">
      <w:pPr>
        <w:pStyle w:val="ParagraphStyle"/>
        <w:shd w:val="clear" w:color="auto" w:fill="FFFFFF"/>
        <w:spacing w:before="150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Физическое совершенствование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Физкультурно-оздоровительная деятельность.</w:t>
      </w:r>
      <w:r w:rsidRPr="00C620C2">
        <w:rPr>
          <w:rFonts w:ascii="Times New Roman" w:hAnsi="Times New Roman" w:cs="Times New Roman"/>
        </w:rPr>
        <w:t xml:space="preserve"> Оздоровительные формы занятий в режиме учебного дня и учебной недели.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Индивидуальные комплексы адаптивной (лечебной) и корригирующей физической культуры.</w:t>
      </w:r>
    </w:p>
    <w:p w:rsidR="00C620C2" w:rsidRPr="00C620C2" w:rsidRDefault="00C620C2" w:rsidP="00C620C2">
      <w:pPr>
        <w:pStyle w:val="ParagraphStyle"/>
        <w:shd w:val="clear" w:color="auto" w:fill="FFFFFF"/>
        <w:spacing w:before="150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Спортивно-оздоровительная деятельность</w:t>
      </w:r>
      <w:r w:rsidRPr="00C620C2">
        <w:rPr>
          <w:rFonts w:ascii="Times New Roman" w:hAnsi="Times New Roman" w:cs="Times New Roman"/>
          <w:b/>
          <w:bCs/>
        </w:rPr>
        <w:br/>
        <w:t>с общеразвивающей направленностью</w:t>
      </w:r>
    </w:p>
    <w:p w:rsidR="00C620C2" w:rsidRPr="00C620C2" w:rsidRDefault="008606CD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Гимнастика</w:t>
      </w:r>
      <w:r w:rsidR="00C620C2" w:rsidRPr="00C620C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620C2" w:rsidRPr="00C620C2">
        <w:rPr>
          <w:rFonts w:ascii="Times New Roman" w:hAnsi="Times New Roman" w:cs="Times New Roman"/>
        </w:rPr>
        <w:t>Организующие команды и приёмы.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Акробатические упражнения и комбинации.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Ритмическая гимнастика (девочки).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Опорные прыжки.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Упражнения и комбинации на гимнастическом бревне (девочки).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Упражнения и комбинации на гимнастической перекладине (мальчики).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Лёгкая атлетика.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>Беговые упражнения.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Прыжковые упражнения.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Метание малого мяча.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Спортивные игры.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 xml:space="preserve">Баскетбол. </w:t>
      </w:r>
      <w:r w:rsidRPr="00C620C2">
        <w:rPr>
          <w:rFonts w:ascii="Times New Roman" w:hAnsi="Times New Roman" w:cs="Times New Roman"/>
          <w:i/>
          <w:iCs/>
        </w:rPr>
        <w:t>Игра по правилам.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 xml:space="preserve">Волейбол. </w:t>
      </w:r>
      <w:r w:rsidRPr="00C620C2">
        <w:rPr>
          <w:rFonts w:ascii="Times New Roman" w:hAnsi="Times New Roman" w:cs="Times New Roman"/>
          <w:i/>
          <w:iCs/>
        </w:rPr>
        <w:t>Игра по правилам.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 xml:space="preserve">Футбол. </w:t>
      </w:r>
      <w:r w:rsidRPr="00C620C2">
        <w:rPr>
          <w:rFonts w:ascii="Times New Roman" w:hAnsi="Times New Roman" w:cs="Times New Roman"/>
          <w:i/>
          <w:iCs/>
        </w:rPr>
        <w:t>Игра по правилам.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Упражнения общеразвивающей направленности.</w:t>
      </w:r>
      <w:r w:rsidRPr="00C620C2">
        <w:rPr>
          <w:rFonts w:ascii="Times New Roman" w:hAnsi="Times New Roman" w:cs="Times New Roman"/>
        </w:rPr>
        <w:t xml:space="preserve"> Общефизическая подготовка.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Гимнастика.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>Развитие гибкости, координации движений, силы, выносливости.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Лёгкая атлетика.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>Развитие выносливости, силы, быстроты, координации движений.</w:t>
      </w:r>
    </w:p>
    <w:p w:rsidR="00C620C2" w:rsidRPr="00C620C2" w:rsidRDefault="00C620C2" w:rsidP="00C620C2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Баскетбол.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>Развитие быстроты, силы, выносливости, координации движений.</w:t>
      </w:r>
    </w:p>
    <w:p w:rsidR="005864F2" w:rsidRPr="00FE0B34" w:rsidRDefault="00C620C2" w:rsidP="005864F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  <w:i/>
          <w:iCs/>
        </w:rPr>
        <w:t>Футбол.</w:t>
      </w:r>
      <w:r w:rsidRPr="00C620C2">
        <w:rPr>
          <w:rFonts w:ascii="Times New Roman" w:hAnsi="Times New Roman" w:cs="Times New Roman"/>
          <w:i/>
          <w:iCs/>
        </w:rPr>
        <w:t xml:space="preserve"> </w:t>
      </w:r>
      <w:r w:rsidRPr="00C620C2">
        <w:rPr>
          <w:rFonts w:ascii="Times New Roman" w:hAnsi="Times New Roman" w:cs="Times New Roman"/>
        </w:rPr>
        <w:t>Развитие быстроты, силы, выносливости.</w:t>
      </w:r>
    </w:p>
    <w:p w:rsidR="00C620C2" w:rsidRPr="00C620C2" w:rsidRDefault="00C620C2" w:rsidP="00C620C2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 xml:space="preserve">ПЛАНИРУЕМЫЕ РЕЗУЛЬТАТЫ </w:t>
      </w:r>
    </w:p>
    <w:p w:rsidR="00C620C2" w:rsidRPr="00C620C2" w:rsidRDefault="00C620C2" w:rsidP="00C620C2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Знания о физической культуре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>Выпускник научится: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lastRenderedPageBreak/>
        <w:t>•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620C2" w:rsidRPr="00C620C2" w:rsidRDefault="00C620C2" w:rsidP="00C620C2">
      <w:pPr>
        <w:pStyle w:val="ParagraphStyle"/>
        <w:keepNext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C620C2" w:rsidRPr="00C620C2" w:rsidRDefault="00C620C2" w:rsidP="00C620C2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620C2" w:rsidRPr="00C620C2" w:rsidRDefault="00C620C2" w:rsidP="00C620C2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Способы двигательной (физкультурной) деятельности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 xml:space="preserve">Выпускник научится: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lastRenderedPageBreak/>
        <w:t>•  </w:t>
      </w:r>
      <w:r w:rsidRPr="00C620C2">
        <w:rPr>
          <w:rFonts w:ascii="Times New Roman" w:hAnsi="Times New Roman" w:cs="Times New Roman"/>
          <w:i/>
          <w:iCs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620C2" w:rsidRPr="00C620C2" w:rsidRDefault="00C620C2" w:rsidP="00C620C2">
      <w:pPr>
        <w:pStyle w:val="ParagraphStyle"/>
        <w:keepNext/>
        <w:spacing w:before="150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C620C2">
        <w:rPr>
          <w:rFonts w:ascii="Times New Roman" w:hAnsi="Times New Roman" w:cs="Times New Roman"/>
          <w:b/>
          <w:bCs/>
        </w:rPr>
        <w:t>Физическое совершенствование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 xml:space="preserve">Выпускник научится: 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 xml:space="preserve">•  выполнять </w:t>
      </w:r>
      <w:proofErr w:type="spellStart"/>
      <w:r w:rsidRPr="00C620C2">
        <w:rPr>
          <w:rFonts w:ascii="Times New Roman" w:hAnsi="Times New Roman" w:cs="Times New Roman"/>
        </w:rPr>
        <w:t>общеразвивающие</w:t>
      </w:r>
      <w:proofErr w:type="spellEnd"/>
      <w:r w:rsidRPr="00C620C2">
        <w:rPr>
          <w:rFonts w:ascii="Times New Roman" w:hAnsi="Times New Roman" w:cs="Times New Roman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акробатические комбинации из числа хорошо освоенных упражнений;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гимнастические комбинации на спортивных снарядах из числа хорошо освоенных упражнений;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легкоатлетические упражнения в беге и прыжках (в высоту и длину);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спуски и торможения на лыжах с пологого склона одним из разученных способов;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</w:rPr>
        <w:t>•  выполнять тестовые упражнения на оценку уровня индивидуального развития основных физических качеств.</w:t>
      </w:r>
    </w:p>
    <w:p w:rsidR="00C620C2" w:rsidRPr="00C620C2" w:rsidRDefault="00C620C2" w:rsidP="00C620C2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620C2" w:rsidRPr="00C620C2" w:rsidRDefault="00C620C2" w:rsidP="00C620C2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осуществлять судейство по одному из осваиваемых видов спорта;</w:t>
      </w:r>
    </w:p>
    <w:p w:rsidR="00C620C2" w:rsidRPr="00C620C2" w:rsidRDefault="00C620C2" w:rsidP="00C620C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C620C2">
        <w:rPr>
          <w:rFonts w:ascii="Times New Roman" w:hAnsi="Times New Roman" w:cs="Times New Roman"/>
        </w:rPr>
        <w:t>•  </w:t>
      </w:r>
      <w:r w:rsidRPr="00C620C2">
        <w:rPr>
          <w:rFonts w:ascii="Times New Roman" w:hAnsi="Times New Roman" w:cs="Times New Roman"/>
          <w:i/>
          <w:iCs/>
        </w:rPr>
        <w:t>выполнять тестовые нормативы по физической подготовке.</w:t>
      </w:r>
    </w:p>
    <w:p w:rsidR="00C620C2" w:rsidRPr="00C620C2" w:rsidRDefault="00C620C2" w:rsidP="00C620C2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</w:rPr>
      </w:pPr>
      <w:r w:rsidRPr="00C620C2">
        <w:rPr>
          <w:rFonts w:ascii="Times New Roman" w:hAnsi="Times New Roman" w:cs="Times New Roman"/>
          <w:b/>
          <w:bCs/>
        </w:rPr>
        <w:t>Оценка успеваемости</w:t>
      </w:r>
      <w:r w:rsidRPr="00C620C2">
        <w:rPr>
          <w:rFonts w:ascii="Times New Roman" w:hAnsi="Times New Roman" w:cs="Times New Roman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C620C2">
        <w:rPr>
          <w:rFonts w:ascii="Times New Roman" w:hAnsi="Times New Roman" w:cs="Times New Roman"/>
        </w:rPr>
        <w:t>сформированности</w:t>
      </w:r>
      <w:proofErr w:type="spellEnd"/>
      <w:r w:rsidRPr="00C620C2">
        <w:rPr>
          <w:rFonts w:ascii="Times New Roman" w:hAnsi="Times New Roman" w:cs="Times New Roman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E7072C" w:rsidRPr="00C620C2" w:rsidRDefault="00E7072C">
      <w:pPr>
        <w:rPr>
          <w:rFonts w:ascii="Times New Roman" w:hAnsi="Times New Roman" w:cs="Times New Roman"/>
          <w:sz w:val="24"/>
          <w:szCs w:val="24"/>
        </w:rPr>
      </w:pPr>
    </w:p>
    <w:sectPr w:rsidR="00E7072C" w:rsidRPr="00C620C2" w:rsidSect="00C620C2">
      <w:pgSz w:w="12240" w:h="15840"/>
      <w:pgMar w:top="709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C2"/>
    <w:rsid w:val="004438D5"/>
    <w:rsid w:val="005864F2"/>
    <w:rsid w:val="0062641B"/>
    <w:rsid w:val="008606CD"/>
    <w:rsid w:val="00BE1293"/>
    <w:rsid w:val="00C620C2"/>
    <w:rsid w:val="00E7072C"/>
    <w:rsid w:val="00E7686C"/>
    <w:rsid w:val="00F6709B"/>
    <w:rsid w:val="00F933D4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6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620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620C2"/>
    <w:rPr>
      <w:color w:val="000000"/>
      <w:sz w:val="20"/>
      <w:szCs w:val="20"/>
    </w:rPr>
  </w:style>
  <w:style w:type="character" w:customStyle="1" w:styleId="Heading">
    <w:name w:val="Heading"/>
    <w:uiPriority w:val="99"/>
    <w:rsid w:val="00C620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620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620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620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620C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F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2020-01-23T15:48:00Z</dcterms:created>
  <dcterms:modified xsi:type="dcterms:W3CDTF">2020-01-30T06:59:00Z</dcterms:modified>
</cp:coreProperties>
</file>